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CB872" w14:textId="2AAF6BC7" w:rsidR="00B422BD" w:rsidRDefault="006733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14:anchorId="0F46E426" wp14:editId="2DAB2EA4">
            <wp:simplePos x="0" y="0"/>
            <wp:positionH relativeFrom="margin">
              <wp:posOffset>-836295</wp:posOffset>
            </wp:positionH>
            <wp:positionV relativeFrom="margin">
              <wp:posOffset>-6350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2857FB">
        <w:rPr>
          <w:rFonts w:ascii="Times New Roman" w:eastAsia="Times New Roman" w:hAnsi="Times New Roman" w:cs="Times New Roman"/>
          <w:sz w:val="28"/>
          <w:szCs w:val="28"/>
          <w:lang w:eastAsia="ru-RU"/>
        </w:rPr>
        <w:t>Дальневосточный филиал 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08BCE980" w14:textId="77777777" w:rsidR="00B422BD" w:rsidRDefault="006733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52567F2F" w14:textId="77777777" w:rsidR="00B422BD" w:rsidRDefault="006733D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14:paraId="5B5A03F1" w14:textId="77777777" w:rsidR="00B422BD" w:rsidRDefault="0033773F">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w14:anchorId="1B292332">
          <v:line id="Прямая соединительная линия 4" o:spid="_x0000_s1026"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27561489" w14:textId="77777777" w:rsidR="00B422BD" w:rsidRDefault="006733D7">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14:paraId="2C5E9966" w14:textId="77777777" w:rsidR="00B422BD" w:rsidRDefault="006733D7">
      <w:pPr>
        <w:spacing w:after="0" w:line="240" w:lineRule="auto"/>
        <w:jc w:val="center"/>
        <w:rPr>
          <w:rFonts w:ascii="Times New Roman" w:eastAsia="Calibri" w:hAnsi="Times New Roman" w:cs="Times New Roman"/>
          <w:b/>
          <w:bCs/>
          <w:caps/>
          <w:sz w:val="28"/>
          <w:szCs w:val="28"/>
          <w:lang w:eastAsia="ru-RU"/>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14:anchorId="1437F1EF" wp14:editId="41491D37">
            <wp:simplePos x="0" y="0"/>
            <wp:positionH relativeFrom="column">
              <wp:posOffset>-904240</wp:posOffset>
            </wp:positionH>
            <wp:positionV relativeFrom="paragraph">
              <wp:posOffset>192405</wp:posOffset>
            </wp:positionV>
            <wp:extent cx="7299960" cy="2861310"/>
            <wp:effectExtent l="0" t="0" r="15240" b="1524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pic:cNvPicPr>
                  </pic:nvPicPr>
                  <pic:blipFill>
                    <a:blip r:embed="rId10">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442F986D" w14:textId="77777777" w:rsidR="00B422BD" w:rsidRDefault="00B422BD">
      <w:pPr>
        <w:spacing w:after="0" w:line="240" w:lineRule="auto"/>
        <w:jc w:val="center"/>
        <w:rPr>
          <w:rFonts w:ascii="Times New Roman" w:eastAsia="Calibri" w:hAnsi="Times New Roman" w:cs="Times New Roman"/>
          <w:b/>
          <w:bCs/>
          <w:caps/>
          <w:sz w:val="28"/>
          <w:szCs w:val="28"/>
          <w:lang w:eastAsia="ru-RU"/>
        </w:rPr>
      </w:pPr>
    </w:p>
    <w:p w14:paraId="70F7542D"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5B654698"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575225FC"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05881C8D"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51BC0531"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35201CF1"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2C0311DC"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0CD0E344"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44AB5FF9"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7D8DBD1A"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419C92FE"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2EC0008D"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16E1F8BE"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76104A7E"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6A06A9D3" w14:textId="77777777" w:rsidR="00B422BD" w:rsidRDefault="00B422BD">
      <w:pPr>
        <w:keepNext/>
        <w:keepLines/>
        <w:spacing w:after="0" w:line="240" w:lineRule="auto"/>
        <w:jc w:val="center"/>
        <w:outlineLvl w:val="0"/>
        <w:rPr>
          <w:rFonts w:ascii="Times New Roman" w:eastAsia="Times New Roman" w:hAnsi="Times New Roman" w:cs="Times New Roman"/>
          <w:b/>
          <w:bCs/>
          <w:sz w:val="28"/>
          <w:szCs w:val="28"/>
        </w:rPr>
      </w:pPr>
    </w:p>
    <w:p w14:paraId="1CADECC7" w14:textId="77777777" w:rsidR="00B422BD" w:rsidRDefault="006733D7">
      <w:pPr>
        <w:keepNext/>
        <w:keepLines/>
        <w:spacing w:after="0" w:line="24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p>
    <w:p w14:paraId="57616210" w14:textId="77777777" w:rsidR="00B422BD" w:rsidRDefault="00B422BD">
      <w:pPr>
        <w:keepNext/>
        <w:keepLines/>
        <w:spacing w:after="0" w:line="240" w:lineRule="auto"/>
        <w:jc w:val="center"/>
        <w:outlineLvl w:val="0"/>
        <w:rPr>
          <w:rFonts w:ascii="Times New Roman" w:eastAsia="Times New Roman" w:hAnsi="Times New Roman" w:cs="Times New Roman"/>
          <w:bCs/>
          <w:sz w:val="28"/>
          <w:szCs w:val="28"/>
        </w:rPr>
      </w:pPr>
    </w:p>
    <w:p w14:paraId="4DFBDC80" w14:textId="77777777" w:rsidR="00B422BD" w:rsidRDefault="006733D7">
      <w:pPr>
        <w:suppressAutoHyphen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ЭКОНОМИКА ОБЩЕСТВЕННОГО СЕКТОРА</w:t>
      </w:r>
    </w:p>
    <w:p w14:paraId="5246E86D" w14:textId="77777777" w:rsidR="00B422BD" w:rsidRDefault="00B422BD">
      <w:pPr>
        <w:spacing w:after="0" w:line="240" w:lineRule="auto"/>
        <w:jc w:val="center"/>
        <w:outlineLvl w:val="5"/>
        <w:rPr>
          <w:rFonts w:ascii="Times New Roman" w:eastAsia="Times New Roman" w:hAnsi="Times New Roman" w:cs="Times New Roman"/>
          <w:b/>
          <w:bCs/>
          <w:sz w:val="28"/>
          <w:szCs w:val="28"/>
          <w:lang w:eastAsia="ru-RU"/>
        </w:rPr>
      </w:pPr>
    </w:p>
    <w:p w14:paraId="054F73D8" w14:textId="77777777" w:rsidR="00B422BD" w:rsidRDefault="006733D7">
      <w:pPr>
        <w:spacing w:after="0" w:line="276" w:lineRule="auto"/>
        <w:jc w:val="center"/>
        <w:outlineLvl w:val="5"/>
        <w:rPr>
          <w:rFonts w:ascii="Times New Roman" w:eastAsia="Times New Roman" w:hAnsi="Times New Roman"/>
          <w:b/>
          <w:bCs/>
          <w:sz w:val="28"/>
          <w:szCs w:val="28"/>
          <w:lang w:eastAsia="ru-RU"/>
        </w:rPr>
      </w:pPr>
      <w:proofErr w:type="gramStart"/>
      <w:r>
        <w:rPr>
          <w:rFonts w:ascii="Times New Roman" w:eastAsia="Times New Roman" w:hAnsi="Times New Roman"/>
          <w:b/>
          <w:bCs/>
          <w:sz w:val="28"/>
          <w:szCs w:val="28"/>
          <w:lang w:eastAsia="ru-RU"/>
        </w:rPr>
        <w:t>по</w:t>
      </w:r>
      <w:proofErr w:type="gramEnd"/>
      <w:r>
        <w:rPr>
          <w:rFonts w:ascii="Times New Roman" w:eastAsia="Times New Roman" w:hAnsi="Times New Roman"/>
          <w:b/>
          <w:bCs/>
          <w:sz w:val="28"/>
          <w:szCs w:val="28"/>
          <w:lang w:eastAsia="ru-RU"/>
        </w:rPr>
        <w:t xml:space="preserve"> направлению подготовки - 38.03.02 «Менеджмент»</w:t>
      </w:r>
    </w:p>
    <w:p w14:paraId="541BDB91" w14:textId="77777777" w:rsidR="00B422BD" w:rsidRDefault="006733D7">
      <w:pPr>
        <w:suppressAutoHyphens/>
        <w:spacing w:after="0" w:line="276" w:lineRule="auto"/>
        <w:jc w:val="center"/>
        <w:rPr>
          <w:rFonts w:ascii="Times New Roman" w:eastAsia="SimSun" w:hAnsi="Times New Roman"/>
          <w:b/>
          <w:bCs/>
          <w:sz w:val="28"/>
          <w:szCs w:val="28"/>
          <w:lang w:eastAsia="ar-SA"/>
        </w:rPr>
      </w:pPr>
      <w:r>
        <w:rPr>
          <w:rFonts w:ascii="Times New Roman" w:eastAsia="SimSun" w:hAnsi="Times New Roman"/>
          <w:b/>
          <w:bCs/>
          <w:sz w:val="28"/>
          <w:szCs w:val="28"/>
          <w:lang w:eastAsia="ar-SA"/>
        </w:rPr>
        <w:t>(</w:t>
      </w:r>
      <w:proofErr w:type="gramStart"/>
      <w:r>
        <w:rPr>
          <w:rFonts w:ascii="Times New Roman" w:eastAsia="SimSun" w:hAnsi="Times New Roman"/>
          <w:b/>
          <w:bCs/>
          <w:sz w:val="28"/>
          <w:szCs w:val="28"/>
          <w:lang w:eastAsia="ar-SA"/>
        </w:rPr>
        <w:t>уровень</w:t>
      </w:r>
      <w:proofErr w:type="gramEnd"/>
      <w:r>
        <w:rPr>
          <w:rFonts w:ascii="Times New Roman" w:eastAsia="SimSun" w:hAnsi="Times New Roman"/>
          <w:b/>
          <w:bCs/>
          <w:sz w:val="28"/>
          <w:szCs w:val="28"/>
          <w:lang w:eastAsia="ar-SA"/>
        </w:rPr>
        <w:t xml:space="preserve"> бакалавриата)</w:t>
      </w:r>
    </w:p>
    <w:p w14:paraId="4BC3290F" w14:textId="77777777" w:rsidR="00B422BD" w:rsidRDefault="006733D7">
      <w:pPr>
        <w:spacing w:after="0" w:line="276" w:lineRule="auto"/>
        <w:jc w:val="center"/>
        <w:rPr>
          <w:rFonts w:ascii="Times New Roman" w:hAnsi="Times New Roman"/>
          <w:sz w:val="28"/>
          <w:szCs w:val="28"/>
          <w:lang w:eastAsia="ru-RU"/>
        </w:rPr>
      </w:pPr>
      <w:proofErr w:type="gramStart"/>
      <w:r>
        <w:rPr>
          <w:rFonts w:ascii="Times New Roman" w:hAnsi="Times New Roman"/>
          <w:sz w:val="28"/>
          <w:szCs w:val="28"/>
          <w:lang w:eastAsia="ru-RU"/>
        </w:rPr>
        <w:t>направленность</w:t>
      </w:r>
      <w:proofErr w:type="gramEnd"/>
      <w:r>
        <w:rPr>
          <w:rFonts w:ascii="Times New Roman" w:hAnsi="Times New Roman"/>
          <w:sz w:val="28"/>
          <w:szCs w:val="28"/>
          <w:lang w:eastAsia="ru-RU"/>
        </w:rPr>
        <w:t xml:space="preserve"> (профиль)</w:t>
      </w:r>
      <w:r>
        <w:rPr>
          <w:rFonts w:ascii="Times New Roman" w:hAnsi="Times New Roman"/>
          <w:b/>
          <w:sz w:val="28"/>
          <w:szCs w:val="28"/>
          <w:lang w:eastAsia="ru-RU"/>
        </w:rPr>
        <w:t xml:space="preserve"> «Государственное и муниципальное управление</w:t>
      </w:r>
      <w:r>
        <w:rPr>
          <w:rFonts w:ascii="Times New Roman" w:hAnsi="Times New Roman"/>
          <w:sz w:val="28"/>
          <w:szCs w:val="28"/>
          <w:lang w:eastAsia="ru-RU"/>
        </w:rPr>
        <w:t>»</w:t>
      </w:r>
    </w:p>
    <w:p w14:paraId="190B070F" w14:textId="77777777" w:rsidR="00B422BD" w:rsidRDefault="006733D7">
      <w:pPr>
        <w:spacing w:after="0" w:line="276" w:lineRule="auto"/>
        <w:jc w:val="center"/>
        <w:outlineLvl w:val="5"/>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Форма подготовки </w:t>
      </w:r>
      <w:r>
        <w:rPr>
          <w:rFonts w:ascii="Times New Roman" w:eastAsia="Times New Roman" w:hAnsi="Times New Roman" w:cs="Times New Roman"/>
          <w:b/>
          <w:bCs/>
          <w:sz w:val="26"/>
          <w:szCs w:val="26"/>
          <w:lang w:eastAsia="ru-RU"/>
        </w:rPr>
        <w:t>(очная, очно-заочная)</w:t>
      </w:r>
    </w:p>
    <w:p w14:paraId="571A7F6C" w14:textId="77777777" w:rsidR="00B422BD" w:rsidRDefault="006733D7">
      <w:pPr>
        <w:spacing w:after="0" w:line="276" w:lineRule="auto"/>
        <w:jc w:val="center"/>
        <w:outlineLvl w:val="5"/>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(Обязательная часть)</w:t>
      </w:r>
    </w:p>
    <w:p w14:paraId="2E973C2F"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7AECAAC4" w14:textId="77777777" w:rsidR="00B422BD" w:rsidRDefault="00B422BD">
      <w:pPr>
        <w:suppressAutoHyphens/>
        <w:spacing w:after="0" w:line="240" w:lineRule="auto"/>
        <w:jc w:val="center"/>
        <w:rPr>
          <w:rFonts w:ascii="Times New Roman" w:eastAsia="Calibri" w:hAnsi="Times New Roman" w:cs="Times New Roman"/>
          <w:sz w:val="28"/>
          <w:szCs w:val="28"/>
          <w:lang w:eastAsia="ru-RU"/>
        </w:rPr>
      </w:pPr>
    </w:p>
    <w:p w14:paraId="64601D48"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56504B91"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616FCF8B"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1979E77B"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74B2274E"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719AE26E" w14:textId="77777777" w:rsidR="00B422BD" w:rsidRDefault="00B422BD">
      <w:pPr>
        <w:suppressAutoHyphens/>
        <w:spacing w:after="0" w:line="240" w:lineRule="auto"/>
        <w:rPr>
          <w:rFonts w:ascii="Times New Roman" w:eastAsia="Calibri" w:hAnsi="Times New Roman" w:cs="Times New Roman"/>
          <w:sz w:val="28"/>
          <w:szCs w:val="28"/>
          <w:lang w:eastAsia="ru-RU"/>
        </w:rPr>
      </w:pPr>
    </w:p>
    <w:p w14:paraId="5DED82FB" w14:textId="77777777" w:rsidR="00B422BD" w:rsidRDefault="006733D7">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7BC6BC1C" w14:textId="77777777" w:rsidR="00B422BD" w:rsidRDefault="006733D7">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Pr="006733D7">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год</w:t>
      </w:r>
    </w:p>
    <w:p w14:paraId="122B71B7" w14:textId="77777777" w:rsidR="00B422BD" w:rsidRDefault="00B422BD">
      <w:pPr>
        <w:suppressAutoHyphens/>
        <w:spacing w:after="0" w:line="240" w:lineRule="auto"/>
        <w:rPr>
          <w:rFonts w:ascii="Times New Roman" w:eastAsia="Calibri" w:hAnsi="Times New Roman" w:cs="Times New Roman"/>
          <w:sz w:val="26"/>
          <w:szCs w:val="26"/>
          <w:lang w:eastAsia="ru-RU"/>
        </w:rPr>
      </w:pPr>
    </w:p>
    <w:p w14:paraId="27B6308E" w14:textId="77777777" w:rsidR="00B422BD" w:rsidRDefault="00B422BD">
      <w:pPr>
        <w:tabs>
          <w:tab w:val="left" w:pos="720"/>
        </w:tabs>
        <w:spacing w:after="0" w:line="240" w:lineRule="auto"/>
        <w:ind w:firstLine="709"/>
        <w:jc w:val="both"/>
        <w:rPr>
          <w:rFonts w:ascii="Times New Roman" w:eastAsia="Times New Roman" w:hAnsi="Times New Roman" w:cs="Times New Roman"/>
          <w:sz w:val="26"/>
          <w:szCs w:val="26"/>
          <w:lang w:eastAsia="ru-RU"/>
        </w:rPr>
      </w:pPr>
    </w:p>
    <w:p w14:paraId="13717E79" w14:textId="77777777" w:rsidR="00B422BD" w:rsidRDefault="006733D7">
      <w:pPr>
        <w:tabs>
          <w:tab w:val="left" w:pos="720"/>
        </w:tabs>
        <w:spacing w:after="0" w:line="240" w:lineRule="auto"/>
        <w:ind w:firstLine="709"/>
        <w:jc w:val="both"/>
        <w:rPr>
          <w:rFonts w:ascii="Times New Roman" w:eastAsia="MS Mincho"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по дисциплине «Экономика общественного сектора» разработана </w:t>
      </w:r>
      <w:r>
        <w:rPr>
          <w:rFonts w:ascii="Times New Roman" w:eastAsia="MS Mincho" w:hAnsi="Times New Roman" w:cs="Times New Roman"/>
          <w:sz w:val="26"/>
          <w:szCs w:val="26"/>
          <w:lang w:eastAsia="ru-RU"/>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eastAsia="MS Mincho" w:hAnsi="Times New Roman" w:cs="Times New Roman"/>
          <w:sz w:val="26"/>
          <w:szCs w:val="26"/>
          <w:lang w:eastAsia="ru-RU"/>
        </w:rPr>
        <w:t>специалитета</w:t>
      </w:r>
      <w:proofErr w:type="spellEnd"/>
      <w:r>
        <w:rPr>
          <w:rFonts w:ascii="Times New Roman" w:eastAsia="MS Mincho" w:hAnsi="Times New Roman" w:cs="Times New Roman"/>
          <w:sz w:val="26"/>
          <w:szCs w:val="26"/>
          <w:lang w:eastAsia="ru-RU"/>
        </w:rPr>
        <w:t xml:space="preserve"> и программам магистратуры».</w:t>
      </w:r>
    </w:p>
    <w:p w14:paraId="040D94FE" w14:textId="77777777" w:rsidR="00B422BD" w:rsidRDefault="00B422BD">
      <w:pPr>
        <w:suppressAutoHyphens/>
        <w:spacing w:after="0" w:line="240" w:lineRule="auto"/>
        <w:ind w:firstLine="709"/>
        <w:jc w:val="both"/>
        <w:rPr>
          <w:rFonts w:ascii="Times New Roman" w:eastAsia="Calibri" w:hAnsi="Times New Roman" w:cs="Times New Roman"/>
          <w:sz w:val="26"/>
          <w:szCs w:val="26"/>
          <w:lang w:eastAsia="ru-RU"/>
        </w:rPr>
      </w:pPr>
    </w:p>
    <w:p w14:paraId="18198E1F" w14:textId="77777777" w:rsidR="00B422BD" w:rsidRDefault="006733D7">
      <w:pPr>
        <w:widowControl w:val="0"/>
        <w:suppressAutoHyphens/>
        <w:spacing w:line="240" w:lineRule="auto"/>
        <w:ind w:firstLine="709"/>
        <w:jc w:val="both"/>
        <w:rPr>
          <w:rFonts w:ascii="Times New Roman" w:hAnsi="Times New Roman"/>
          <w:sz w:val="26"/>
          <w:szCs w:val="26"/>
        </w:rPr>
      </w:pPr>
      <w:r>
        <w:rPr>
          <w:rFonts w:ascii="Times New Roman" w:hAnsi="Times New Roman"/>
          <w:sz w:val="26"/>
          <w:szCs w:val="26"/>
        </w:rPr>
        <w:t xml:space="preserve">Составитель: Еремина И.А., профессор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w:t>
      </w:r>
      <w:proofErr w:type="spellStart"/>
      <w:r>
        <w:rPr>
          <w:rFonts w:ascii="Times New Roman" w:hAnsi="Times New Roman"/>
          <w:sz w:val="26"/>
          <w:szCs w:val="26"/>
        </w:rPr>
        <w:t>экон</w:t>
      </w:r>
      <w:proofErr w:type="spellEnd"/>
      <w:proofErr w:type="gramStart"/>
      <w:r>
        <w:rPr>
          <w:rFonts w:ascii="Times New Roman" w:hAnsi="Times New Roman"/>
          <w:sz w:val="26"/>
          <w:szCs w:val="26"/>
        </w:rPr>
        <w:t>. наук</w:t>
      </w:r>
      <w:proofErr w:type="gramEnd"/>
      <w:r>
        <w:rPr>
          <w:rFonts w:ascii="Times New Roman" w:hAnsi="Times New Roman"/>
          <w:sz w:val="26"/>
          <w:szCs w:val="26"/>
        </w:rPr>
        <w:t>, доцент.</w:t>
      </w:r>
    </w:p>
    <w:p w14:paraId="276DF76E" w14:textId="77777777" w:rsidR="00B422BD" w:rsidRDefault="00B422BD">
      <w:pPr>
        <w:suppressAutoHyphens/>
        <w:spacing w:after="0" w:line="240" w:lineRule="auto"/>
        <w:ind w:firstLine="709"/>
        <w:jc w:val="both"/>
        <w:rPr>
          <w:rFonts w:ascii="Times New Roman" w:eastAsia="Calibri" w:hAnsi="Times New Roman" w:cs="Times New Roman"/>
          <w:sz w:val="26"/>
          <w:szCs w:val="26"/>
        </w:rPr>
      </w:pPr>
    </w:p>
    <w:p w14:paraId="40BA0B55" w14:textId="77777777" w:rsidR="00B422BD" w:rsidRDefault="00B422BD">
      <w:pPr>
        <w:spacing w:after="0" w:line="240" w:lineRule="auto"/>
        <w:jc w:val="center"/>
        <w:rPr>
          <w:rFonts w:ascii="Times New Roman" w:eastAsia="Calibri" w:hAnsi="Times New Roman" w:cs="Times New Roman"/>
          <w:b/>
          <w:sz w:val="24"/>
          <w:szCs w:val="24"/>
        </w:rPr>
      </w:pPr>
    </w:p>
    <w:p w14:paraId="3C518396" w14:textId="77777777" w:rsidR="00B422BD" w:rsidRDefault="00B422BD">
      <w:pPr>
        <w:spacing w:after="0" w:line="240" w:lineRule="auto"/>
        <w:jc w:val="center"/>
        <w:rPr>
          <w:rFonts w:ascii="Times New Roman" w:eastAsia="Calibri" w:hAnsi="Times New Roman" w:cs="Times New Roman"/>
          <w:b/>
          <w:sz w:val="24"/>
          <w:szCs w:val="24"/>
        </w:rPr>
      </w:pPr>
    </w:p>
    <w:p w14:paraId="1E31E4D1" w14:textId="77777777" w:rsidR="00B422BD" w:rsidRDefault="00B422BD">
      <w:pPr>
        <w:spacing w:after="0" w:line="240" w:lineRule="auto"/>
        <w:jc w:val="center"/>
        <w:rPr>
          <w:rFonts w:ascii="Times New Roman" w:eastAsia="Calibri" w:hAnsi="Times New Roman" w:cs="Times New Roman"/>
          <w:b/>
          <w:sz w:val="24"/>
          <w:szCs w:val="24"/>
        </w:rPr>
      </w:pPr>
    </w:p>
    <w:p w14:paraId="7B23D8CC" w14:textId="77777777" w:rsidR="00B422BD" w:rsidRDefault="00B422BD">
      <w:pPr>
        <w:spacing w:after="0" w:line="240" w:lineRule="auto"/>
        <w:jc w:val="center"/>
        <w:rPr>
          <w:rFonts w:ascii="Times New Roman" w:eastAsia="Calibri" w:hAnsi="Times New Roman" w:cs="Times New Roman"/>
          <w:b/>
          <w:sz w:val="24"/>
          <w:szCs w:val="24"/>
        </w:rPr>
      </w:pPr>
    </w:p>
    <w:p w14:paraId="29411720" w14:textId="77777777" w:rsidR="00B422BD" w:rsidRDefault="00B422BD">
      <w:pPr>
        <w:spacing w:after="0" w:line="240" w:lineRule="auto"/>
        <w:jc w:val="center"/>
        <w:rPr>
          <w:rFonts w:ascii="Times New Roman" w:eastAsia="Calibri" w:hAnsi="Times New Roman" w:cs="Times New Roman"/>
          <w:b/>
          <w:sz w:val="24"/>
          <w:szCs w:val="24"/>
        </w:rPr>
      </w:pPr>
    </w:p>
    <w:p w14:paraId="4120FAC5" w14:textId="77777777" w:rsidR="00B422BD" w:rsidRDefault="00B422BD">
      <w:pPr>
        <w:spacing w:after="0" w:line="240" w:lineRule="auto"/>
        <w:jc w:val="center"/>
        <w:rPr>
          <w:rFonts w:ascii="Times New Roman" w:eastAsia="Calibri" w:hAnsi="Times New Roman" w:cs="Times New Roman"/>
          <w:b/>
          <w:sz w:val="24"/>
          <w:szCs w:val="24"/>
        </w:rPr>
      </w:pPr>
    </w:p>
    <w:p w14:paraId="294130BC" w14:textId="77777777" w:rsidR="00B422BD" w:rsidRDefault="00B422BD">
      <w:pPr>
        <w:spacing w:after="0" w:line="240" w:lineRule="auto"/>
        <w:jc w:val="center"/>
        <w:rPr>
          <w:rFonts w:ascii="Times New Roman" w:eastAsia="Calibri" w:hAnsi="Times New Roman" w:cs="Times New Roman"/>
          <w:b/>
          <w:sz w:val="24"/>
          <w:szCs w:val="24"/>
        </w:rPr>
      </w:pPr>
    </w:p>
    <w:p w14:paraId="44F7559E" w14:textId="77777777" w:rsidR="00B422BD" w:rsidRDefault="00B422BD">
      <w:pPr>
        <w:spacing w:after="0" w:line="240" w:lineRule="auto"/>
        <w:jc w:val="center"/>
        <w:rPr>
          <w:rFonts w:ascii="Times New Roman" w:eastAsia="Calibri" w:hAnsi="Times New Roman" w:cs="Times New Roman"/>
          <w:b/>
          <w:sz w:val="24"/>
          <w:szCs w:val="24"/>
        </w:rPr>
      </w:pPr>
    </w:p>
    <w:p w14:paraId="5F9C6683" w14:textId="77777777" w:rsidR="00B422BD" w:rsidRDefault="00B422BD">
      <w:pPr>
        <w:spacing w:after="0" w:line="240" w:lineRule="auto"/>
        <w:rPr>
          <w:rFonts w:ascii="Times New Roman" w:eastAsia="Calibri" w:hAnsi="Times New Roman" w:cs="Times New Roman"/>
          <w:b/>
          <w:sz w:val="24"/>
          <w:szCs w:val="24"/>
        </w:rPr>
      </w:pPr>
    </w:p>
    <w:p w14:paraId="0E15A0CF" w14:textId="77777777" w:rsidR="00B422BD" w:rsidRDefault="00B422BD">
      <w:pPr>
        <w:spacing w:after="0" w:line="240" w:lineRule="auto"/>
        <w:rPr>
          <w:rFonts w:ascii="Times New Roman" w:eastAsia="Calibri" w:hAnsi="Times New Roman" w:cs="Times New Roman"/>
          <w:b/>
          <w:sz w:val="24"/>
          <w:szCs w:val="24"/>
        </w:rPr>
      </w:pPr>
    </w:p>
    <w:p w14:paraId="6EC6EA48" w14:textId="77777777" w:rsidR="00B422BD" w:rsidRDefault="00B422BD">
      <w:pPr>
        <w:spacing w:after="0" w:line="240" w:lineRule="auto"/>
        <w:rPr>
          <w:rFonts w:ascii="Times New Roman" w:eastAsia="Calibri" w:hAnsi="Times New Roman" w:cs="Times New Roman"/>
          <w:b/>
          <w:sz w:val="24"/>
          <w:szCs w:val="24"/>
        </w:rPr>
      </w:pPr>
    </w:p>
    <w:p w14:paraId="6016B820" w14:textId="77777777" w:rsidR="00B422BD" w:rsidRDefault="00B422BD">
      <w:pPr>
        <w:spacing w:after="0" w:line="240" w:lineRule="auto"/>
        <w:rPr>
          <w:rFonts w:ascii="Times New Roman" w:eastAsia="Calibri" w:hAnsi="Times New Roman" w:cs="Times New Roman"/>
          <w:b/>
          <w:sz w:val="24"/>
          <w:szCs w:val="24"/>
        </w:rPr>
      </w:pPr>
    </w:p>
    <w:p w14:paraId="62A29A16" w14:textId="77777777" w:rsidR="00B422BD" w:rsidRDefault="00B422BD">
      <w:pPr>
        <w:spacing w:after="0" w:line="240" w:lineRule="auto"/>
        <w:rPr>
          <w:rFonts w:ascii="Times New Roman" w:eastAsia="Calibri" w:hAnsi="Times New Roman" w:cs="Times New Roman"/>
          <w:b/>
          <w:sz w:val="24"/>
          <w:szCs w:val="24"/>
        </w:rPr>
      </w:pPr>
    </w:p>
    <w:p w14:paraId="12FE1E81" w14:textId="77777777" w:rsidR="00B422BD" w:rsidRDefault="00B422BD">
      <w:pPr>
        <w:spacing w:after="0" w:line="240" w:lineRule="auto"/>
        <w:rPr>
          <w:rFonts w:ascii="Times New Roman" w:eastAsia="Calibri" w:hAnsi="Times New Roman" w:cs="Times New Roman"/>
          <w:b/>
          <w:sz w:val="24"/>
          <w:szCs w:val="24"/>
        </w:rPr>
      </w:pPr>
    </w:p>
    <w:p w14:paraId="39E4EC8B" w14:textId="77777777" w:rsidR="00B422BD" w:rsidRDefault="00B422BD">
      <w:pPr>
        <w:spacing w:after="0" w:line="240" w:lineRule="auto"/>
        <w:rPr>
          <w:rFonts w:ascii="Times New Roman" w:eastAsia="Calibri" w:hAnsi="Times New Roman" w:cs="Times New Roman"/>
          <w:b/>
          <w:sz w:val="24"/>
          <w:szCs w:val="24"/>
        </w:rPr>
      </w:pPr>
    </w:p>
    <w:p w14:paraId="1E535462" w14:textId="77777777" w:rsidR="00B422BD" w:rsidRDefault="00B422BD">
      <w:pPr>
        <w:spacing w:after="0" w:line="240" w:lineRule="auto"/>
        <w:jc w:val="center"/>
        <w:rPr>
          <w:rFonts w:ascii="Times New Roman" w:eastAsia="Calibri" w:hAnsi="Times New Roman" w:cs="Times New Roman"/>
          <w:b/>
          <w:sz w:val="24"/>
          <w:szCs w:val="24"/>
        </w:rPr>
      </w:pPr>
    </w:p>
    <w:p w14:paraId="7DD8FCCE" w14:textId="77777777" w:rsidR="00B422BD" w:rsidRDefault="00B422BD">
      <w:pPr>
        <w:spacing w:after="0" w:line="240" w:lineRule="auto"/>
        <w:jc w:val="center"/>
        <w:rPr>
          <w:rFonts w:ascii="Times New Roman" w:eastAsia="Calibri" w:hAnsi="Times New Roman" w:cs="Times New Roman"/>
          <w:b/>
          <w:sz w:val="24"/>
          <w:szCs w:val="24"/>
        </w:rPr>
      </w:pPr>
    </w:p>
    <w:p w14:paraId="08675670" w14:textId="77777777" w:rsidR="00B422BD" w:rsidRDefault="00B422BD">
      <w:pPr>
        <w:spacing w:after="0" w:line="240" w:lineRule="auto"/>
        <w:jc w:val="center"/>
        <w:rPr>
          <w:rFonts w:ascii="Times New Roman" w:eastAsia="Calibri" w:hAnsi="Times New Roman" w:cs="Times New Roman"/>
          <w:b/>
          <w:sz w:val="24"/>
          <w:szCs w:val="24"/>
        </w:rPr>
      </w:pPr>
    </w:p>
    <w:p w14:paraId="7F6BB3DE" w14:textId="77777777" w:rsidR="00B422BD" w:rsidRDefault="00B422BD">
      <w:pPr>
        <w:spacing w:after="0" w:line="240" w:lineRule="auto"/>
        <w:jc w:val="center"/>
        <w:rPr>
          <w:rFonts w:ascii="Times New Roman" w:eastAsia="Calibri" w:hAnsi="Times New Roman" w:cs="Times New Roman"/>
          <w:b/>
          <w:sz w:val="24"/>
          <w:szCs w:val="24"/>
        </w:rPr>
      </w:pPr>
    </w:p>
    <w:p w14:paraId="61E039CB" w14:textId="77777777" w:rsidR="00B422BD" w:rsidRDefault="00B422BD">
      <w:pPr>
        <w:spacing w:after="0" w:line="240" w:lineRule="auto"/>
        <w:jc w:val="center"/>
        <w:rPr>
          <w:rFonts w:ascii="Times New Roman" w:eastAsia="Calibri" w:hAnsi="Times New Roman" w:cs="Times New Roman"/>
          <w:b/>
          <w:sz w:val="24"/>
          <w:szCs w:val="24"/>
        </w:rPr>
      </w:pPr>
    </w:p>
    <w:p w14:paraId="7215FB2F" w14:textId="77777777" w:rsidR="00B422BD" w:rsidRDefault="00B422BD">
      <w:pPr>
        <w:spacing w:after="0" w:line="240" w:lineRule="auto"/>
        <w:jc w:val="center"/>
        <w:rPr>
          <w:rFonts w:ascii="Times New Roman" w:eastAsia="Calibri" w:hAnsi="Times New Roman" w:cs="Times New Roman"/>
          <w:b/>
          <w:sz w:val="24"/>
          <w:szCs w:val="24"/>
        </w:rPr>
      </w:pPr>
    </w:p>
    <w:p w14:paraId="50521D21" w14:textId="77777777" w:rsidR="00B422BD" w:rsidRDefault="00B422BD">
      <w:pPr>
        <w:spacing w:after="0" w:line="240" w:lineRule="auto"/>
        <w:jc w:val="center"/>
        <w:rPr>
          <w:rFonts w:ascii="Times New Roman" w:eastAsia="Calibri" w:hAnsi="Times New Roman" w:cs="Times New Roman"/>
          <w:b/>
          <w:sz w:val="24"/>
          <w:szCs w:val="24"/>
        </w:rPr>
      </w:pPr>
    </w:p>
    <w:p w14:paraId="793459EB" w14:textId="77777777" w:rsidR="00B422BD" w:rsidRDefault="00B422BD">
      <w:pPr>
        <w:spacing w:after="0" w:line="240" w:lineRule="auto"/>
        <w:jc w:val="center"/>
        <w:rPr>
          <w:rFonts w:ascii="Times New Roman" w:eastAsia="Calibri" w:hAnsi="Times New Roman" w:cs="Times New Roman"/>
          <w:b/>
          <w:sz w:val="24"/>
          <w:szCs w:val="24"/>
        </w:rPr>
      </w:pPr>
    </w:p>
    <w:p w14:paraId="686A91E4" w14:textId="77777777" w:rsidR="00B422BD" w:rsidRDefault="00B422BD">
      <w:pPr>
        <w:spacing w:after="0" w:line="240" w:lineRule="auto"/>
        <w:jc w:val="center"/>
        <w:rPr>
          <w:rFonts w:ascii="Times New Roman" w:eastAsia="Calibri" w:hAnsi="Times New Roman" w:cs="Times New Roman"/>
          <w:b/>
          <w:sz w:val="24"/>
          <w:szCs w:val="24"/>
        </w:rPr>
      </w:pPr>
    </w:p>
    <w:p w14:paraId="5B6BCC0A" w14:textId="77777777" w:rsidR="00B422BD" w:rsidRDefault="00B422BD">
      <w:pPr>
        <w:spacing w:after="0" w:line="240" w:lineRule="auto"/>
        <w:jc w:val="center"/>
        <w:rPr>
          <w:rFonts w:ascii="Times New Roman" w:eastAsia="Calibri" w:hAnsi="Times New Roman" w:cs="Times New Roman"/>
          <w:b/>
          <w:sz w:val="24"/>
          <w:szCs w:val="24"/>
        </w:rPr>
      </w:pPr>
    </w:p>
    <w:p w14:paraId="517F9145" w14:textId="77777777" w:rsidR="00B422BD" w:rsidRDefault="00B422BD">
      <w:pPr>
        <w:spacing w:after="0" w:line="240" w:lineRule="auto"/>
        <w:jc w:val="center"/>
        <w:rPr>
          <w:rFonts w:ascii="Times New Roman" w:eastAsia="Calibri" w:hAnsi="Times New Roman" w:cs="Times New Roman"/>
          <w:b/>
          <w:sz w:val="24"/>
          <w:szCs w:val="24"/>
        </w:rPr>
      </w:pPr>
    </w:p>
    <w:p w14:paraId="25F4E4A7" w14:textId="77777777" w:rsidR="00B422BD" w:rsidRDefault="00B422BD">
      <w:pPr>
        <w:spacing w:after="0" w:line="240" w:lineRule="auto"/>
        <w:jc w:val="center"/>
        <w:rPr>
          <w:rFonts w:ascii="Times New Roman" w:eastAsia="Calibri" w:hAnsi="Times New Roman" w:cs="Times New Roman"/>
          <w:b/>
          <w:sz w:val="24"/>
          <w:szCs w:val="24"/>
        </w:rPr>
      </w:pPr>
    </w:p>
    <w:p w14:paraId="3EF49350" w14:textId="77777777" w:rsidR="00B422BD" w:rsidRDefault="00B422BD">
      <w:pPr>
        <w:spacing w:after="0" w:line="240" w:lineRule="auto"/>
        <w:jc w:val="center"/>
        <w:rPr>
          <w:rFonts w:ascii="Times New Roman" w:eastAsia="Calibri" w:hAnsi="Times New Roman" w:cs="Times New Roman"/>
          <w:b/>
          <w:sz w:val="24"/>
          <w:szCs w:val="24"/>
        </w:rPr>
      </w:pPr>
    </w:p>
    <w:p w14:paraId="47C44A31" w14:textId="77777777" w:rsidR="00B422BD" w:rsidRDefault="00B422BD">
      <w:pPr>
        <w:spacing w:after="0" w:line="240" w:lineRule="auto"/>
        <w:jc w:val="center"/>
        <w:rPr>
          <w:rFonts w:ascii="Times New Roman" w:eastAsia="Calibri" w:hAnsi="Times New Roman" w:cs="Times New Roman"/>
          <w:b/>
          <w:sz w:val="24"/>
          <w:szCs w:val="24"/>
        </w:rPr>
      </w:pPr>
    </w:p>
    <w:p w14:paraId="505F0361" w14:textId="77777777" w:rsidR="00B422BD" w:rsidRDefault="00B422BD">
      <w:pPr>
        <w:spacing w:after="0" w:line="240" w:lineRule="auto"/>
        <w:jc w:val="center"/>
        <w:rPr>
          <w:rFonts w:ascii="Times New Roman" w:eastAsia="Calibri" w:hAnsi="Times New Roman" w:cs="Times New Roman"/>
          <w:b/>
          <w:sz w:val="24"/>
          <w:szCs w:val="24"/>
        </w:rPr>
      </w:pPr>
    </w:p>
    <w:p w14:paraId="68118850" w14:textId="77777777" w:rsidR="00B422BD" w:rsidRDefault="00B422BD">
      <w:pPr>
        <w:spacing w:after="0" w:line="240" w:lineRule="auto"/>
        <w:jc w:val="center"/>
        <w:rPr>
          <w:rFonts w:ascii="Times New Roman" w:eastAsia="Calibri" w:hAnsi="Times New Roman" w:cs="Times New Roman"/>
          <w:b/>
          <w:sz w:val="24"/>
          <w:szCs w:val="24"/>
        </w:rPr>
      </w:pPr>
    </w:p>
    <w:p w14:paraId="03A74A5F" w14:textId="77777777" w:rsidR="00B422BD" w:rsidRDefault="00B422BD">
      <w:pPr>
        <w:spacing w:after="0" w:line="240" w:lineRule="auto"/>
        <w:jc w:val="center"/>
        <w:rPr>
          <w:rFonts w:ascii="Times New Roman" w:eastAsia="Calibri" w:hAnsi="Times New Roman" w:cs="Times New Roman"/>
          <w:b/>
          <w:sz w:val="24"/>
          <w:szCs w:val="24"/>
        </w:rPr>
      </w:pPr>
    </w:p>
    <w:p w14:paraId="43DCC1CE" w14:textId="77777777" w:rsidR="00B422BD" w:rsidRDefault="00B422BD">
      <w:pPr>
        <w:spacing w:after="0" w:line="240" w:lineRule="auto"/>
        <w:jc w:val="center"/>
        <w:rPr>
          <w:rFonts w:ascii="Times New Roman" w:eastAsia="Calibri" w:hAnsi="Times New Roman" w:cs="Times New Roman"/>
          <w:b/>
          <w:sz w:val="24"/>
          <w:szCs w:val="24"/>
        </w:rPr>
      </w:pPr>
    </w:p>
    <w:p w14:paraId="0703C485" w14:textId="77777777" w:rsidR="00B422BD" w:rsidRDefault="00B422BD">
      <w:pPr>
        <w:spacing w:after="0" w:line="240" w:lineRule="auto"/>
        <w:jc w:val="center"/>
        <w:rPr>
          <w:rFonts w:ascii="Times New Roman" w:eastAsia="Calibri" w:hAnsi="Times New Roman" w:cs="Times New Roman"/>
          <w:b/>
          <w:sz w:val="26"/>
          <w:szCs w:val="26"/>
        </w:rPr>
      </w:pPr>
    </w:p>
    <w:p w14:paraId="3696DD23" w14:textId="77777777" w:rsidR="00B422BD" w:rsidRDefault="00B422BD">
      <w:pPr>
        <w:spacing w:after="0" w:line="240" w:lineRule="auto"/>
        <w:jc w:val="center"/>
        <w:rPr>
          <w:rFonts w:ascii="Times New Roman" w:eastAsia="Calibri" w:hAnsi="Times New Roman" w:cs="Times New Roman"/>
          <w:b/>
          <w:sz w:val="26"/>
          <w:szCs w:val="26"/>
        </w:rPr>
      </w:pPr>
    </w:p>
    <w:p w14:paraId="54AE51BE" w14:textId="77777777" w:rsidR="00B422BD" w:rsidRDefault="006733D7">
      <w:pPr>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СОДЕРЖАНИЕ</w:t>
      </w:r>
    </w:p>
    <w:p w14:paraId="3E82D18C" w14:textId="77777777" w:rsidR="00B422BD" w:rsidRDefault="00B422BD">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9"/>
        <w:gridCol w:w="974"/>
      </w:tblGrid>
      <w:tr w:rsidR="00B422BD" w14:paraId="02AB6836" w14:textId="77777777">
        <w:trPr>
          <w:trHeight w:val="366"/>
          <w:jc w:val="center"/>
        </w:trPr>
        <w:tc>
          <w:tcPr>
            <w:tcW w:w="566" w:type="dxa"/>
            <w:shd w:val="clear" w:color="auto" w:fill="auto"/>
          </w:tcPr>
          <w:p w14:paraId="3BADB470"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11EFF898"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Организационно-методический раздел</w:t>
            </w:r>
          </w:p>
        </w:tc>
        <w:tc>
          <w:tcPr>
            <w:tcW w:w="974" w:type="dxa"/>
            <w:shd w:val="clear" w:color="auto" w:fill="auto"/>
          </w:tcPr>
          <w:p w14:paraId="3E2092C5"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p>
        </w:tc>
      </w:tr>
      <w:tr w:rsidR="00B422BD" w14:paraId="0012DAFD" w14:textId="77777777">
        <w:trPr>
          <w:jc w:val="center"/>
        </w:trPr>
        <w:tc>
          <w:tcPr>
            <w:tcW w:w="566" w:type="dxa"/>
            <w:shd w:val="clear" w:color="auto" w:fill="auto"/>
          </w:tcPr>
          <w:p w14:paraId="04C98E87"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436D7948"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Распределение часов дисциплины по формам и видам работ</w:t>
            </w:r>
          </w:p>
        </w:tc>
        <w:tc>
          <w:tcPr>
            <w:tcW w:w="974" w:type="dxa"/>
            <w:shd w:val="clear" w:color="auto" w:fill="auto"/>
          </w:tcPr>
          <w:p w14:paraId="59D29E61"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5</w:t>
            </w:r>
          </w:p>
        </w:tc>
      </w:tr>
      <w:tr w:rsidR="00B422BD" w14:paraId="7D4B7D6B" w14:textId="77777777">
        <w:trPr>
          <w:jc w:val="center"/>
        </w:trPr>
        <w:tc>
          <w:tcPr>
            <w:tcW w:w="566" w:type="dxa"/>
            <w:shd w:val="clear" w:color="auto" w:fill="auto"/>
          </w:tcPr>
          <w:p w14:paraId="6E67D707"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20B10D73"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Структура и содержание теоретической части дисциплины</w:t>
            </w:r>
          </w:p>
        </w:tc>
        <w:tc>
          <w:tcPr>
            <w:tcW w:w="974" w:type="dxa"/>
            <w:shd w:val="clear" w:color="auto" w:fill="auto"/>
          </w:tcPr>
          <w:p w14:paraId="435DB73D"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r>
      <w:tr w:rsidR="00B422BD" w14:paraId="5DF9245C" w14:textId="77777777">
        <w:trPr>
          <w:jc w:val="center"/>
        </w:trPr>
        <w:tc>
          <w:tcPr>
            <w:tcW w:w="566" w:type="dxa"/>
            <w:shd w:val="clear" w:color="auto" w:fill="auto"/>
          </w:tcPr>
          <w:p w14:paraId="54175F0A"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1FA5F580" w14:textId="77777777" w:rsidR="00B422BD" w:rsidRDefault="006733D7">
            <w:pPr>
              <w:spacing w:after="0" w:line="240" w:lineRule="auto"/>
              <w:jc w:val="both"/>
              <w:rPr>
                <w:rFonts w:ascii="Times New Roman" w:eastAsia="Calibri" w:hAnsi="Times New Roman" w:cs="Times New Roman"/>
                <w:sz w:val="26"/>
                <w:szCs w:val="26"/>
                <w:lang w:bidi="ru-RU"/>
              </w:rPr>
            </w:pPr>
            <w:r>
              <w:rPr>
                <w:rFonts w:ascii="Times New Roman" w:eastAsia="Calibri" w:hAnsi="Times New Roman" w:cs="Times New Roman"/>
                <w:sz w:val="26"/>
                <w:szCs w:val="26"/>
                <w:lang w:bidi="ru-RU"/>
              </w:rPr>
              <w:t>Структура и содержание практической части дисциплины</w:t>
            </w:r>
          </w:p>
        </w:tc>
        <w:tc>
          <w:tcPr>
            <w:tcW w:w="974" w:type="dxa"/>
            <w:shd w:val="clear" w:color="auto" w:fill="auto"/>
          </w:tcPr>
          <w:p w14:paraId="3CC7F46F"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B422BD" w14:paraId="121793A7" w14:textId="77777777">
        <w:trPr>
          <w:jc w:val="center"/>
        </w:trPr>
        <w:tc>
          <w:tcPr>
            <w:tcW w:w="566" w:type="dxa"/>
            <w:shd w:val="clear" w:color="auto" w:fill="auto"/>
          </w:tcPr>
          <w:p w14:paraId="39F4B5B0"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7BEAF9B9"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Методические указания по освоению дисциплины</w:t>
            </w:r>
          </w:p>
        </w:tc>
        <w:tc>
          <w:tcPr>
            <w:tcW w:w="974" w:type="dxa"/>
            <w:shd w:val="clear" w:color="auto" w:fill="auto"/>
          </w:tcPr>
          <w:p w14:paraId="007B37C8"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B422BD" w14:paraId="730031B1" w14:textId="77777777">
        <w:trPr>
          <w:jc w:val="center"/>
        </w:trPr>
        <w:tc>
          <w:tcPr>
            <w:tcW w:w="566" w:type="dxa"/>
            <w:shd w:val="clear" w:color="auto" w:fill="auto"/>
          </w:tcPr>
          <w:p w14:paraId="2D8836A7"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5DA5607F"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74" w:type="dxa"/>
            <w:shd w:val="clear" w:color="auto" w:fill="auto"/>
          </w:tcPr>
          <w:p w14:paraId="2C73D6B2"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B422BD" w14:paraId="764F6349" w14:textId="77777777">
        <w:trPr>
          <w:jc w:val="center"/>
        </w:trPr>
        <w:tc>
          <w:tcPr>
            <w:tcW w:w="566" w:type="dxa"/>
            <w:shd w:val="clear" w:color="auto" w:fill="auto"/>
          </w:tcPr>
          <w:p w14:paraId="697F5AFE"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55D2C0AD"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Перечень информационных технологий и программного обеспечения</w:t>
            </w:r>
          </w:p>
        </w:tc>
        <w:tc>
          <w:tcPr>
            <w:tcW w:w="974" w:type="dxa"/>
            <w:shd w:val="clear" w:color="auto" w:fill="auto"/>
          </w:tcPr>
          <w:p w14:paraId="11369719"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B422BD" w14:paraId="02DB2275" w14:textId="77777777">
        <w:trPr>
          <w:jc w:val="center"/>
        </w:trPr>
        <w:tc>
          <w:tcPr>
            <w:tcW w:w="566" w:type="dxa"/>
            <w:shd w:val="clear" w:color="auto" w:fill="auto"/>
          </w:tcPr>
          <w:p w14:paraId="5EA0D31D"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5ACFF971"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Материально-техническое обеспечение дисциплины</w:t>
            </w:r>
          </w:p>
        </w:tc>
        <w:tc>
          <w:tcPr>
            <w:tcW w:w="974" w:type="dxa"/>
            <w:shd w:val="clear" w:color="auto" w:fill="auto"/>
          </w:tcPr>
          <w:p w14:paraId="77A15231"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B422BD" w14:paraId="270D4D3B" w14:textId="77777777">
        <w:trPr>
          <w:jc w:val="center"/>
        </w:trPr>
        <w:tc>
          <w:tcPr>
            <w:tcW w:w="566" w:type="dxa"/>
            <w:shd w:val="clear" w:color="auto" w:fill="auto"/>
          </w:tcPr>
          <w:p w14:paraId="2BC59156" w14:textId="77777777" w:rsidR="00B422BD" w:rsidRDefault="00B422BD">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9" w:type="dxa"/>
            <w:shd w:val="clear" w:color="auto" w:fill="auto"/>
          </w:tcPr>
          <w:p w14:paraId="556557E0"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Библиографический список</w:t>
            </w:r>
          </w:p>
        </w:tc>
        <w:tc>
          <w:tcPr>
            <w:tcW w:w="974" w:type="dxa"/>
            <w:shd w:val="clear" w:color="auto" w:fill="auto"/>
          </w:tcPr>
          <w:p w14:paraId="2BE90FBB"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22</w:t>
            </w:r>
          </w:p>
        </w:tc>
      </w:tr>
      <w:tr w:rsidR="00B422BD" w14:paraId="3FC44B0A" w14:textId="77777777">
        <w:trPr>
          <w:jc w:val="center"/>
        </w:trPr>
        <w:tc>
          <w:tcPr>
            <w:tcW w:w="566" w:type="dxa"/>
            <w:shd w:val="clear" w:color="auto" w:fill="auto"/>
          </w:tcPr>
          <w:p w14:paraId="4458912C" w14:textId="77777777" w:rsidR="00B422BD" w:rsidRDefault="006733D7">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10.</w:t>
            </w:r>
          </w:p>
        </w:tc>
        <w:tc>
          <w:tcPr>
            <w:tcW w:w="8089" w:type="dxa"/>
            <w:shd w:val="clear" w:color="auto" w:fill="auto"/>
          </w:tcPr>
          <w:p w14:paraId="14C61C6E"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Оценочные средства</w:t>
            </w:r>
          </w:p>
        </w:tc>
        <w:tc>
          <w:tcPr>
            <w:tcW w:w="974" w:type="dxa"/>
            <w:shd w:val="clear" w:color="auto" w:fill="auto"/>
          </w:tcPr>
          <w:p w14:paraId="0F3D5A77"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B422BD" w14:paraId="713E75E8" w14:textId="77777777">
        <w:trPr>
          <w:jc w:val="center"/>
        </w:trPr>
        <w:tc>
          <w:tcPr>
            <w:tcW w:w="566" w:type="dxa"/>
            <w:shd w:val="clear" w:color="auto" w:fill="auto"/>
          </w:tcPr>
          <w:p w14:paraId="687FA73B"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043F7228" w14:textId="77777777" w:rsidR="00B422BD" w:rsidRDefault="006733D7">
            <w:pPr>
              <w:spacing w:after="0" w:line="240" w:lineRule="auto"/>
              <w:rPr>
                <w:rFonts w:ascii="Times New Roman" w:eastAsia="Calibri" w:hAnsi="Times New Roman" w:cs="Times New Roman"/>
                <w:i/>
                <w:sz w:val="26"/>
                <w:szCs w:val="26"/>
              </w:rPr>
            </w:pPr>
            <w:r>
              <w:rPr>
                <w:rFonts w:ascii="Times New Roman" w:eastAsia="Calibri" w:hAnsi="Times New Roman" w:cs="Times New Roman"/>
                <w:i/>
                <w:sz w:val="26"/>
                <w:szCs w:val="26"/>
              </w:rPr>
              <w:t>10.1.План график выполнения контрольно- оценочных мероприятий</w:t>
            </w:r>
          </w:p>
        </w:tc>
        <w:tc>
          <w:tcPr>
            <w:tcW w:w="974" w:type="dxa"/>
            <w:shd w:val="clear" w:color="auto" w:fill="auto"/>
          </w:tcPr>
          <w:p w14:paraId="110B1557"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B422BD" w14:paraId="2D05182F" w14:textId="77777777">
        <w:trPr>
          <w:jc w:val="center"/>
        </w:trPr>
        <w:tc>
          <w:tcPr>
            <w:tcW w:w="566" w:type="dxa"/>
            <w:shd w:val="clear" w:color="auto" w:fill="auto"/>
          </w:tcPr>
          <w:p w14:paraId="043E342E"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61647597" w14:textId="77777777" w:rsidR="00B422BD" w:rsidRDefault="006733D7">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10.2.Контрольные вопросы, выносимые на экзамен</w:t>
            </w:r>
          </w:p>
        </w:tc>
        <w:tc>
          <w:tcPr>
            <w:tcW w:w="974" w:type="dxa"/>
            <w:shd w:val="clear" w:color="auto" w:fill="auto"/>
          </w:tcPr>
          <w:p w14:paraId="66001A7D"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B422BD" w14:paraId="49581B57" w14:textId="77777777">
        <w:trPr>
          <w:jc w:val="center"/>
        </w:trPr>
        <w:tc>
          <w:tcPr>
            <w:tcW w:w="566" w:type="dxa"/>
            <w:shd w:val="clear" w:color="auto" w:fill="auto"/>
          </w:tcPr>
          <w:p w14:paraId="377D96B2"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680AF969" w14:textId="77777777" w:rsidR="00B422BD" w:rsidRDefault="006733D7">
            <w:pPr>
              <w:spacing w:after="0" w:line="240" w:lineRule="auto"/>
              <w:jc w:val="both"/>
              <w:rPr>
                <w:rFonts w:ascii="Times New Roman" w:eastAsia="Calibri" w:hAnsi="Times New Roman" w:cs="Times New Roman"/>
                <w:i/>
                <w:sz w:val="26"/>
                <w:szCs w:val="26"/>
              </w:rPr>
            </w:pPr>
            <w:r>
              <w:rPr>
                <w:rFonts w:ascii="Times New Roman" w:hAnsi="Times New Roman" w:cs="Times New Roman"/>
                <w:i/>
                <w:sz w:val="26"/>
                <w:szCs w:val="26"/>
              </w:rPr>
              <w:t>10.3. Вопросы теоретического опроса и обсуждения по изученному материалу</w:t>
            </w:r>
          </w:p>
        </w:tc>
        <w:tc>
          <w:tcPr>
            <w:tcW w:w="974" w:type="dxa"/>
            <w:shd w:val="clear" w:color="auto" w:fill="auto"/>
          </w:tcPr>
          <w:p w14:paraId="080F2DAE"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B422BD" w14:paraId="439531FC" w14:textId="77777777">
        <w:trPr>
          <w:jc w:val="center"/>
        </w:trPr>
        <w:tc>
          <w:tcPr>
            <w:tcW w:w="566" w:type="dxa"/>
            <w:shd w:val="clear" w:color="auto" w:fill="auto"/>
          </w:tcPr>
          <w:p w14:paraId="541DBC1C"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13C66068" w14:textId="77777777" w:rsidR="00B422BD" w:rsidRDefault="006733D7">
            <w:pPr>
              <w:pStyle w:val="afa"/>
              <w:rPr>
                <w:rFonts w:ascii="Times New Roman" w:hAnsi="Times New Roman" w:cs="Times New Roman"/>
                <w:i/>
                <w:sz w:val="26"/>
                <w:szCs w:val="26"/>
              </w:rPr>
            </w:pPr>
            <w:r>
              <w:rPr>
                <w:rFonts w:ascii="Times New Roman" w:hAnsi="Times New Roman" w:cs="Times New Roman"/>
                <w:i/>
                <w:sz w:val="26"/>
                <w:szCs w:val="26"/>
              </w:rPr>
              <w:t>10.4.Примерная тематика для написания научных докладов, рефератов</w:t>
            </w:r>
          </w:p>
        </w:tc>
        <w:tc>
          <w:tcPr>
            <w:tcW w:w="974" w:type="dxa"/>
            <w:shd w:val="clear" w:color="auto" w:fill="auto"/>
          </w:tcPr>
          <w:p w14:paraId="3C6D2E47"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B422BD" w14:paraId="385721D7" w14:textId="77777777">
        <w:trPr>
          <w:jc w:val="center"/>
        </w:trPr>
        <w:tc>
          <w:tcPr>
            <w:tcW w:w="566" w:type="dxa"/>
            <w:shd w:val="clear" w:color="auto" w:fill="auto"/>
          </w:tcPr>
          <w:p w14:paraId="4DAB625E"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42E9977A" w14:textId="77777777" w:rsidR="00B422BD" w:rsidRDefault="006733D7">
            <w:pPr>
              <w:pStyle w:val="afa"/>
              <w:rPr>
                <w:rFonts w:ascii="Times New Roman" w:hAnsi="Times New Roman" w:cs="Times New Roman"/>
                <w:i/>
                <w:sz w:val="26"/>
                <w:szCs w:val="26"/>
              </w:rPr>
            </w:pPr>
            <w:r>
              <w:rPr>
                <w:rFonts w:ascii="Times New Roman" w:hAnsi="Times New Roman" w:cs="Times New Roman"/>
                <w:i/>
                <w:sz w:val="26"/>
                <w:szCs w:val="26"/>
              </w:rPr>
              <w:t>10.5. Примерная тематика эссе</w:t>
            </w:r>
          </w:p>
        </w:tc>
        <w:tc>
          <w:tcPr>
            <w:tcW w:w="974" w:type="dxa"/>
            <w:shd w:val="clear" w:color="auto" w:fill="auto"/>
          </w:tcPr>
          <w:p w14:paraId="1664E94E"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B422BD" w14:paraId="4BC744C2" w14:textId="77777777">
        <w:trPr>
          <w:jc w:val="center"/>
        </w:trPr>
        <w:tc>
          <w:tcPr>
            <w:tcW w:w="566" w:type="dxa"/>
            <w:shd w:val="clear" w:color="auto" w:fill="auto"/>
          </w:tcPr>
          <w:p w14:paraId="01B9FA0B"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56BA2FAB" w14:textId="77777777" w:rsidR="00B422BD" w:rsidRDefault="006733D7">
            <w:pPr>
              <w:pStyle w:val="afa"/>
              <w:rPr>
                <w:rFonts w:ascii="Times New Roman" w:hAnsi="Times New Roman" w:cs="Times New Roman"/>
                <w:i/>
                <w:sz w:val="26"/>
                <w:szCs w:val="26"/>
              </w:rPr>
            </w:pPr>
            <w:r>
              <w:rPr>
                <w:rFonts w:ascii="Times New Roman" w:hAnsi="Times New Roman" w:cs="Times New Roman"/>
                <w:i/>
                <w:sz w:val="26"/>
                <w:szCs w:val="26"/>
              </w:rPr>
              <w:t>10.6. Тестовые задания</w:t>
            </w:r>
          </w:p>
        </w:tc>
        <w:tc>
          <w:tcPr>
            <w:tcW w:w="974" w:type="dxa"/>
            <w:shd w:val="clear" w:color="auto" w:fill="auto"/>
          </w:tcPr>
          <w:p w14:paraId="3FC38B64"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B422BD" w14:paraId="489CE5FE" w14:textId="77777777">
        <w:trPr>
          <w:jc w:val="center"/>
        </w:trPr>
        <w:tc>
          <w:tcPr>
            <w:tcW w:w="566" w:type="dxa"/>
            <w:shd w:val="clear" w:color="auto" w:fill="auto"/>
          </w:tcPr>
          <w:p w14:paraId="36A5A09E"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0B0F9495" w14:textId="77777777" w:rsidR="00B422BD" w:rsidRDefault="006733D7">
            <w:pPr>
              <w:spacing w:after="0" w:line="240" w:lineRule="auto"/>
              <w:jc w:val="both"/>
              <w:rPr>
                <w:rFonts w:ascii="Times New Roman" w:eastAsia="Calibri" w:hAnsi="Times New Roman" w:cs="Times New Roman"/>
                <w:i/>
                <w:sz w:val="26"/>
                <w:szCs w:val="26"/>
              </w:rPr>
            </w:pPr>
            <w:r>
              <w:rPr>
                <w:rFonts w:ascii="Times New Roman" w:hAnsi="Times New Roman" w:cs="Times New Roman"/>
                <w:i/>
                <w:sz w:val="26"/>
                <w:szCs w:val="26"/>
              </w:rPr>
              <w:t>10.7.</w:t>
            </w:r>
            <w:r>
              <w:rPr>
                <w:rFonts w:ascii="Times New Roman" w:hAnsi="Times New Roman" w:cs="Times New Roman"/>
                <w:sz w:val="26"/>
                <w:szCs w:val="26"/>
              </w:rPr>
              <w:t xml:space="preserve"> </w:t>
            </w:r>
            <w:r>
              <w:rPr>
                <w:rFonts w:ascii="Times New Roman" w:hAnsi="Times New Roman" w:cs="Times New Roman"/>
                <w:i/>
                <w:sz w:val="26"/>
                <w:szCs w:val="26"/>
              </w:rPr>
              <w:t>Темы семинарских заданий</w:t>
            </w:r>
          </w:p>
        </w:tc>
        <w:tc>
          <w:tcPr>
            <w:tcW w:w="974" w:type="dxa"/>
            <w:shd w:val="clear" w:color="auto" w:fill="auto"/>
          </w:tcPr>
          <w:p w14:paraId="6FC3E108"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38</w:t>
            </w:r>
          </w:p>
        </w:tc>
      </w:tr>
      <w:tr w:rsidR="00B422BD" w14:paraId="3FBE06BE" w14:textId="77777777">
        <w:trPr>
          <w:jc w:val="center"/>
        </w:trPr>
        <w:tc>
          <w:tcPr>
            <w:tcW w:w="566" w:type="dxa"/>
            <w:shd w:val="clear" w:color="auto" w:fill="auto"/>
          </w:tcPr>
          <w:p w14:paraId="4630254D" w14:textId="77777777" w:rsidR="00B422BD" w:rsidRDefault="00B422BD">
            <w:pPr>
              <w:spacing w:after="0" w:line="240" w:lineRule="auto"/>
              <w:contextualSpacing/>
              <w:rPr>
                <w:rFonts w:ascii="Times New Roman" w:eastAsia="Calibri" w:hAnsi="Times New Roman" w:cs="Times New Roman"/>
                <w:sz w:val="26"/>
                <w:szCs w:val="26"/>
              </w:rPr>
            </w:pPr>
          </w:p>
        </w:tc>
        <w:tc>
          <w:tcPr>
            <w:tcW w:w="8089" w:type="dxa"/>
            <w:shd w:val="clear" w:color="auto" w:fill="auto"/>
          </w:tcPr>
          <w:p w14:paraId="4013E79E" w14:textId="77777777" w:rsidR="00B422BD" w:rsidRDefault="006733D7">
            <w:pPr>
              <w:pStyle w:val="afa"/>
              <w:rPr>
                <w:rFonts w:ascii="Times New Roman" w:hAnsi="Times New Roman" w:cs="Times New Roman"/>
                <w:i/>
                <w:sz w:val="26"/>
                <w:szCs w:val="26"/>
              </w:rPr>
            </w:pPr>
            <w:r>
              <w:rPr>
                <w:rFonts w:ascii="Times New Roman" w:hAnsi="Times New Roman" w:cs="Times New Roman"/>
                <w:i/>
                <w:sz w:val="26"/>
                <w:szCs w:val="26"/>
              </w:rPr>
              <w:t>10.8. Критерии оценки знаний студента</w:t>
            </w:r>
          </w:p>
        </w:tc>
        <w:tc>
          <w:tcPr>
            <w:tcW w:w="974" w:type="dxa"/>
            <w:shd w:val="clear" w:color="auto" w:fill="auto"/>
          </w:tcPr>
          <w:p w14:paraId="56A980C6"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38</w:t>
            </w:r>
          </w:p>
        </w:tc>
      </w:tr>
      <w:tr w:rsidR="00B422BD" w14:paraId="0819F726" w14:textId="77777777">
        <w:trPr>
          <w:jc w:val="center"/>
        </w:trPr>
        <w:tc>
          <w:tcPr>
            <w:tcW w:w="566" w:type="dxa"/>
            <w:shd w:val="clear" w:color="auto" w:fill="auto"/>
          </w:tcPr>
          <w:p w14:paraId="7815868E" w14:textId="77777777" w:rsidR="00B422BD" w:rsidRDefault="006733D7">
            <w:pPr>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11.</w:t>
            </w:r>
          </w:p>
        </w:tc>
        <w:tc>
          <w:tcPr>
            <w:tcW w:w="8089" w:type="dxa"/>
            <w:shd w:val="clear" w:color="auto" w:fill="auto"/>
          </w:tcPr>
          <w:p w14:paraId="6CD7E620"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hAnsi="Times New Roman" w:cs="Times New Roman"/>
                <w:bCs/>
                <w:sz w:val="26"/>
                <w:szCs w:val="26"/>
              </w:rPr>
              <w:t>Лист внесения изменений в рабочую программу учебной дисциплины</w:t>
            </w:r>
          </w:p>
        </w:tc>
        <w:tc>
          <w:tcPr>
            <w:tcW w:w="974" w:type="dxa"/>
            <w:shd w:val="clear" w:color="auto" w:fill="auto"/>
          </w:tcPr>
          <w:p w14:paraId="31A4533C" w14:textId="77777777" w:rsidR="00B422BD" w:rsidRDefault="006733D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44</w:t>
            </w:r>
          </w:p>
        </w:tc>
      </w:tr>
    </w:tbl>
    <w:p w14:paraId="672B11D1" w14:textId="77777777" w:rsidR="00B422BD" w:rsidRDefault="00B422BD">
      <w:pPr>
        <w:spacing w:after="0" w:line="240" w:lineRule="auto"/>
        <w:rPr>
          <w:rFonts w:ascii="Times New Roman" w:eastAsia="Times New Roman" w:hAnsi="Times New Roman" w:cs="Times New Roman"/>
          <w:sz w:val="26"/>
          <w:szCs w:val="26"/>
          <w:lang w:eastAsia="ru-RU"/>
        </w:rPr>
      </w:pPr>
    </w:p>
    <w:p w14:paraId="7A5774C9" w14:textId="77777777" w:rsidR="00B422BD" w:rsidRDefault="00B422BD">
      <w:pPr>
        <w:spacing w:after="0" w:line="240" w:lineRule="auto"/>
        <w:rPr>
          <w:rFonts w:ascii="Times New Roman" w:eastAsia="Calibri" w:hAnsi="Times New Roman" w:cs="Times New Roman"/>
          <w:b/>
          <w:caps/>
          <w:sz w:val="26"/>
          <w:szCs w:val="26"/>
          <w:lang w:eastAsia="ru-RU"/>
        </w:rPr>
      </w:pPr>
    </w:p>
    <w:p w14:paraId="08283883" w14:textId="77777777" w:rsidR="00B422BD" w:rsidRDefault="00B422BD">
      <w:pPr>
        <w:suppressAutoHyphens/>
        <w:spacing w:after="0" w:line="240" w:lineRule="auto"/>
        <w:rPr>
          <w:rFonts w:ascii="Times New Roman" w:eastAsia="Calibri" w:hAnsi="Times New Roman" w:cs="Times New Roman"/>
          <w:bCs/>
          <w:sz w:val="26"/>
          <w:szCs w:val="26"/>
          <w:lang w:eastAsia="ru-RU"/>
        </w:rPr>
      </w:pPr>
    </w:p>
    <w:p w14:paraId="0A0CA5E0" w14:textId="77777777" w:rsidR="00B422BD" w:rsidRDefault="00B422BD">
      <w:pPr>
        <w:suppressAutoHyphens/>
        <w:spacing w:after="0" w:line="240" w:lineRule="auto"/>
        <w:rPr>
          <w:rFonts w:ascii="Times New Roman" w:eastAsia="Calibri" w:hAnsi="Times New Roman" w:cs="Times New Roman"/>
          <w:bCs/>
          <w:sz w:val="26"/>
          <w:szCs w:val="26"/>
          <w:lang w:eastAsia="ru-RU"/>
        </w:rPr>
      </w:pPr>
    </w:p>
    <w:p w14:paraId="22444344" w14:textId="77777777" w:rsidR="00B422BD" w:rsidRDefault="00B422BD">
      <w:pPr>
        <w:suppressAutoHyphens/>
        <w:spacing w:after="0" w:line="240" w:lineRule="auto"/>
        <w:rPr>
          <w:rFonts w:ascii="Times New Roman" w:eastAsia="Calibri" w:hAnsi="Times New Roman" w:cs="Times New Roman"/>
          <w:sz w:val="26"/>
          <w:szCs w:val="26"/>
          <w:lang w:eastAsia="ru-RU"/>
        </w:rPr>
      </w:pPr>
    </w:p>
    <w:p w14:paraId="2FD546B8" w14:textId="77777777" w:rsidR="00B422BD" w:rsidRDefault="006733D7">
      <w:pPr>
        <w:tabs>
          <w:tab w:val="left" w:pos="6480"/>
        </w:tabs>
        <w:spacing w:after="0" w:line="240" w:lineRule="auto"/>
        <w:jc w:val="center"/>
        <w:rPr>
          <w:rFonts w:ascii="Times New Roman" w:eastAsia="Times New Roman" w:hAnsi="Times New Roman" w:cs="Times New Roman"/>
          <w:b/>
          <w:sz w:val="26"/>
          <w:szCs w:val="26"/>
          <w:lang w:eastAsia="ru-RU"/>
        </w:rPr>
      </w:pPr>
      <w:r>
        <w:rPr>
          <w:rFonts w:ascii="Times New Roman" w:eastAsia="Calibri" w:hAnsi="Times New Roman" w:cs="Times New Roman"/>
          <w:b/>
          <w:sz w:val="26"/>
          <w:szCs w:val="26"/>
          <w:lang w:eastAsia="ru-RU"/>
        </w:rPr>
        <w:br w:type="page"/>
      </w:r>
      <w:r>
        <w:rPr>
          <w:rFonts w:ascii="Times New Roman" w:eastAsia="Times New Roman" w:hAnsi="Times New Roman" w:cs="Times New Roman"/>
          <w:b/>
          <w:sz w:val="26"/>
          <w:szCs w:val="26"/>
          <w:lang w:eastAsia="ru-RU"/>
        </w:rPr>
        <w:lastRenderedPageBreak/>
        <w:t>1. ОРГАНИЗАЦИОННО-МЕТОДИЧЕСКИЙ РАЗДЕЛ</w:t>
      </w:r>
    </w:p>
    <w:p w14:paraId="2406D178" w14:textId="77777777" w:rsidR="00B422BD" w:rsidRDefault="00B422BD">
      <w:pPr>
        <w:keepNext/>
        <w:widowControl w:val="0"/>
        <w:spacing w:after="0" w:line="240" w:lineRule="auto"/>
        <w:jc w:val="both"/>
        <w:outlineLvl w:val="1"/>
        <w:rPr>
          <w:rFonts w:ascii="Times New Roman" w:eastAsia="Times New Roman" w:hAnsi="Times New Roman" w:cs="Times New Roman"/>
          <w:sz w:val="26"/>
          <w:szCs w:val="26"/>
          <w:lang w:eastAsia="ru-RU"/>
        </w:rPr>
      </w:pPr>
    </w:p>
    <w:p w14:paraId="349EAD27" w14:textId="77777777" w:rsidR="00B422BD" w:rsidRDefault="006733D7">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Рабочая программа дисциплины </w:t>
      </w:r>
      <w:r>
        <w:rPr>
          <w:rFonts w:ascii="Times New Roman" w:eastAsia="Calibri" w:hAnsi="Times New Roman" w:cs="Times New Roman"/>
          <w:sz w:val="26"/>
          <w:szCs w:val="26"/>
        </w:rPr>
        <w:t xml:space="preserve">(далее - РП) </w:t>
      </w:r>
      <w:r>
        <w:rPr>
          <w:rFonts w:ascii="Times New Roman" w:eastAsia="Times New Roman" w:hAnsi="Times New Roman" w:cs="Times New Roman"/>
          <w:sz w:val="26"/>
          <w:szCs w:val="26"/>
          <w:lang w:eastAsia="ru-RU"/>
        </w:rPr>
        <w:t xml:space="preserve">«Экономика общественного сектора»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466592B9" w14:textId="77777777" w:rsidR="00B422BD" w:rsidRDefault="006733D7">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Данная дисциплина входит в блок обязательных дисциплин основной профессиональной образовательной программы.</w:t>
      </w:r>
    </w:p>
    <w:p w14:paraId="41BAB014" w14:textId="5DF5AA25" w:rsidR="00B422BD" w:rsidRDefault="006733D7">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Общая трудоемкость освоения дисциплины составляет 3 </w:t>
      </w:r>
      <w:proofErr w:type="spellStart"/>
      <w:r>
        <w:rPr>
          <w:rFonts w:ascii="Times New Roman" w:eastAsia="Times New Roman" w:hAnsi="Times New Roman" w:cs="Times New Roman"/>
          <w:sz w:val="26"/>
          <w:szCs w:val="26"/>
          <w:lang w:eastAsia="ru-RU"/>
        </w:rPr>
        <w:t>зач</w:t>
      </w:r>
      <w:proofErr w:type="spellEnd"/>
      <w:r>
        <w:rPr>
          <w:rFonts w:ascii="Times New Roman" w:eastAsia="Times New Roman" w:hAnsi="Times New Roman" w:cs="Times New Roman"/>
          <w:sz w:val="26"/>
          <w:szCs w:val="26"/>
          <w:lang w:eastAsia="ru-RU"/>
        </w:rPr>
        <w:t>. ед. 108</w:t>
      </w:r>
      <w:r w:rsidR="0087082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ч</w:t>
      </w:r>
      <w:r w:rsidR="00870822">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Учебным планом предусмотрены лекционные занятия 36 ч. практические занятия 18</w:t>
      </w:r>
      <w:r w:rsidR="0087082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ч. самостоятельная работа студента 54</w:t>
      </w:r>
      <w:r w:rsidR="0087082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ч. для очной</w:t>
      </w:r>
      <w:r w:rsidR="00AD490A">
        <w:rPr>
          <w:rFonts w:ascii="Times New Roman" w:eastAsia="Times New Roman" w:hAnsi="Times New Roman" w:cs="Times New Roman"/>
          <w:sz w:val="26"/>
          <w:szCs w:val="26"/>
          <w:lang w:eastAsia="ru-RU"/>
        </w:rPr>
        <w:t xml:space="preserve"> и</w:t>
      </w:r>
      <w:r w:rsidR="00AD490A" w:rsidRPr="00AD490A">
        <w:t xml:space="preserve"> </w:t>
      </w:r>
      <w:r w:rsidR="00AD490A" w:rsidRPr="00AD490A">
        <w:rPr>
          <w:rFonts w:ascii="Times New Roman" w:eastAsia="Times New Roman" w:hAnsi="Times New Roman" w:cs="Times New Roman"/>
          <w:sz w:val="26"/>
          <w:szCs w:val="26"/>
          <w:lang w:eastAsia="ru-RU"/>
        </w:rPr>
        <w:t xml:space="preserve">очно-заочной </w:t>
      </w:r>
      <w:proofErr w:type="gramStart"/>
      <w:r w:rsidR="00AD490A" w:rsidRPr="00AD490A">
        <w:rPr>
          <w:rFonts w:ascii="Times New Roman" w:eastAsia="Times New Roman" w:hAnsi="Times New Roman" w:cs="Times New Roman"/>
          <w:sz w:val="26"/>
          <w:szCs w:val="26"/>
          <w:lang w:eastAsia="ru-RU"/>
        </w:rPr>
        <w:t>форм</w:t>
      </w:r>
      <w:r w:rsidR="00AD490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обучения</w:t>
      </w:r>
      <w:proofErr w:type="gramEnd"/>
      <w:r>
        <w:rPr>
          <w:rFonts w:ascii="Times New Roman" w:eastAsia="Times New Roman" w:hAnsi="Times New Roman" w:cs="Times New Roman"/>
          <w:sz w:val="26"/>
          <w:szCs w:val="26"/>
          <w:lang w:eastAsia="ru-RU"/>
        </w:rPr>
        <w:t xml:space="preserve">. </w:t>
      </w:r>
    </w:p>
    <w:p w14:paraId="3201C62F" w14:textId="77777777" w:rsidR="00B422BD" w:rsidRDefault="006733D7">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контроля экзамен для всех форм обучения в 5 семестре.</w:t>
      </w:r>
    </w:p>
    <w:p w14:paraId="4934C295" w14:textId="77777777" w:rsidR="00870822" w:rsidRDefault="00870822">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p>
    <w:p w14:paraId="091CC787" w14:textId="77777777" w:rsidR="00B422BD" w:rsidRDefault="006733D7">
      <w:pPr>
        <w:spacing w:after="0" w:line="240" w:lineRule="auto"/>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sz w:val="26"/>
          <w:szCs w:val="26"/>
          <w:lang w:eastAsia="ru-RU"/>
        </w:rPr>
        <w:t>1</w:t>
      </w:r>
      <w:r>
        <w:rPr>
          <w:rFonts w:ascii="Times New Roman" w:eastAsia="Times New Roman" w:hAnsi="Times New Roman" w:cs="Times New Roman"/>
          <w:b/>
          <w:bCs/>
          <w:i/>
          <w:sz w:val="26"/>
          <w:szCs w:val="26"/>
          <w:lang w:eastAsia="ru-RU"/>
        </w:rPr>
        <w:t>.1.Цели и задачи изучения дисциплины</w:t>
      </w:r>
    </w:p>
    <w:p w14:paraId="301F4057" w14:textId="77777777" w:rsidR="00B422BD" w:rsidRDefault="006733D7">
      <w:pPr>
        <w:pStyle w:val="afa"/>
        <w:ind w:firstLine="708"/>
        <w:jc w:val="both"/>
        <w:rPr>
          <w:rFonts w:ascii="Times New Roman" w:hAnsi="Times New Roman" w:cs="Times New Roman"/>
          <w:sz w:val="26"/>
          <w:szCs w:val="26"/>
        </w:rPr>
      </w:pPr>
      <w:r>
        <w:rPr>
          <w:rFonts w:ascii="Times New Roman" w:hAnsi="Times New Roman" w:cs="Times New Roman"/>
          <w:b/>
          <w:sz w:val="26"/>
          <w:szCs w:val="26"/>
        </w:rPr>
        <w:t xml:space="preserve">Цель освоения дисциплин: </w:t>
      </w:r>
      <w:r>
        <w:rPr>
          <w:rFonts w:ascii="Times New Roman" w:hAnsi="Times New Roman" w:cs="Times New Roman"/>
          <w:sz w:val="26"/>
          <w:szCs w:val="26"/>
        </w:rPr>
        <w:t xml:space="preserve">«Экономика общественного сектора» являются </w:t>
      </w:r>
    </w:p>
    <w:p w14:paraId="39F40938" w14:textId="77777777" w:rsidR="00B422BD" w:rsidRDefault="006733D7">
      <w:pPr>
        <w:pStyle w:val="afa"/>
        <w:jc w:val="both"/>
        <w:rPr>
          <w:rFonts w:ascii="Times New Roman" w:hAnsi="Times New Roman" w:cs="Times New Roman"/>
          <w:sz w:val="26"/>
          <w:szCs w:val="26"/>
        </w:rPr>
      </w:pPr>
      <w:proofErr w:type="gramStart"/>
      <w:r>
        <w:rPr>
          <w:rFonts w:ascii="Times New Roman" w:hAnsi="Times New Roman" w:cs="Times New Roman"/>
          <w:sz w:val="26"/>
          <w:szCs w:val="26"/>
        </w:rPr>
        <w:t>обучение</w:t>
      </w:r>
      <w:proofErr w:type="gramEnd"/>
      <w:r>
        <w:rPr>
          <w:rFonts w:ascii="Times New Roman" w:hAnsi="Times New Roman" w:cs="Times New Roman"/>
          <w:sz w:val="26"/>
          <w:szCs w:val="26"/>
        </w:rPr>
        <w:t xml:space="preserve"> современного студента теоретическим и практическим основам критического анализа состояния современного государственного и муниципального сектора рыночной экономики, прежде всего в Российской Федерации, и разрабатывать оптимальные модели и структуры экономики общественного сектора на макро, микроуровнях, в глобальной среде.</w:t>
      </w:r>
    </w:p>
    <w:p w14:paraId="62128B59" w14:textId="77777777" w:rsidR="00B422BD" w:rsidRDefault="006733D7">
      <w:pPr>
        <w:pStyle w:val="afa"/>
        <w:jc w:val="both"/>
        <w:rPr>
          <w:rFonts w:ascii="Times New Roman" w:hAnsi="Times New Roman" w:cs="Times New Roman"/>
          <w:sz w:val="26"/>
          <w:szCs w:val="26"/>
        </w:rPr>
      </w:pPr>
      <w:proofErr w:type="gramStart"/>
      <w:r>
        <w:rPr>
          <w:rFonts w:ascii="Times New Roman" w:hAnsi="Times New Roman" w:cs="Times New Roman"/>
          <w:sz w:val="26"/>
          <w:szCs w:val="26"/>
        </w:rPr>
        <w:t>усвоение</w:t>
      </w:r>
      <w:proofErr w:type="gramEnd"/>
      <w:r>
        <w:rPr>
          <w:rFonts w:ascii="Times New Roman" w:hAnsi="Times New Roman" w:cs="Times New Roman"/>
          <w:sz w:val="26"/>
          <w:szCs w:val="26"/>
        </w:rPr>
        <w:t xml:space="preserve"> основных подходов к проблемам общественного сектора в экономике, государственного вмешательства в рыночную экономику, основных путей устранения недостатков нерегулируемой рыночной системы.</w:t>
      </w:r>
    </w:p>
    <w:p w14:paraId="7C78C5A5" w14:textId="77777777" w:rsidR="00B422BD" w:rsidRDefault="006733D7">
      <w:pPr>
        <w:pStyle w:val="afa"/>
        <w:jc w:val="both"/>
        <w:rPr>
          <w:rFonts w:ascii="Times New Roman" w:hAnsi="Times New Roman" w:cs="Times New Roman"/>
          <w:b/>
          <w:sz w:val="26"/>
          <w:szCs w:val="26"/>
        </w:rPr>
      </w:pPr>
      <w:r>
        <w:rPr>
          <w:rFonts w:ascii="Times New Roman" w:hAnsi="Times New Roman" w:cs="Times New Roman"/>
          <w:b/>
          <w:sz w:val="26"/>
          <w:szCs w:val="26"/>
        </w:rPr>
        <w:t xml:space="preserve">Задачи дисциплины: </w:t>
      </w:r>
    </w:p>
    <w:p w14:paraId="404355DC" w14:textId="77777777" w:rsidR="00B422BD" w:rsidRDefault="006733D7">
      <w:pPr>
        <w:numPr>
          <w:ilvl w:val="0"/>
          <w:numId w:val="2"/>
        </w:numPr>
        <w:tabs>
          <w:tab w:val="left" w:pos="946"/>
        </w:tabs>
        <w:spacing w:after="0" w:line="240" w:lineRule="auto"/>
        <w:ind w:left="20" w:right="20" w:firstLine="68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помочь</w:t>
      </w:r>
      <w:proofErr w:type="gramEnd"/>
      <w:r>
        <w:rPr>
          <w:rFonts w:ascii="Times New Roman" w:eastAsia="Times New Roman" w:hAnsi="Times New Roman" w:cs="Times New Roman"/>
          <w:sz w:val="26"/>
          <w:szCs w:val="26"/>
          <w:lang w:eastAsia="ru-RU"/>
        </w:rPr>
        <w:t xml:space="preserve"> обучающимся осмыслить экономику общественного (публич</w:t>
      </w:r>
      <w:r>
        <w:rPr>
          <w:rFonts w:ascii="Times New Roman" w:eastAsia="Times New Roman" w:hAnsi="Times New Roman" w:cs="Times New Roman"/>
          <w:sz w:val="26"/>
          <w:szCs w:val="26"/>
          <w:lang w:eastAsia="ru-RU"/>
        </w:rPr>
        <w:softHyphen/>
        <w:t>ного) сектора как сложную систему, сообщающуюся с системами частного бизнеса, гражданского общества и государственного управления;</w:t>
      </w:r>
    </w:p>
    <w:p w14:paraId="7241A9C4" w14:textId="77777777" w:rsidR="00B422BD" w:rsidRDefault="006733D7">
      <w:pPr>
        <w:numPr>
          <w:ilvl w:val="0"/>
          <w:numId w:val="2"/>
        </w:numPr>
        <w:tabs>
          <w:tab w:val="left" w:pos="946"/>
        </w:tabs>
        <w:spacing w:after="0" w:line="240" w:lineRule="auto"/>
        <w:ind w:left="20" w:right="20" w:firstLine="68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рассмотреть</w:t>
      </w:r>
      <w:proofErr w:type="gramEnd"/>
      <w:r>
        <w:rPr>
          <w:rFonts w:ascii="Times New Roman" w:eastAsia="Times New Roman" w:hAnsi="Times New Roman" w:cs="Times New Roman"/>
          <w:sz w:val="26"/>
          <w:szCs w:val="26"/>
          <w:lang w:eastAsia="ru-RU"/>
        </w:rPr>
        <w:t xml:space="preserve"> содержание и особенности организации производства, распределения, обмена и потребления в общественном секторе экономики, основные направления их совершенствования;</w:t>
      </w:r>
    </w:p>
    <w:p w14:paraId="5C1AC408" w14:textId="77777777" w:rsidR="00B422BD" w:rsidRDefault="006733D7">
      <w:pPr>
        <w:numPr>
          <w:ilvl w:val="0"/>
          <w:numId w:val="2"/>
        </w:numPr>
        <w:tabs>
          <w:tab w:val="left" w:pos="961"/>
        </w:tabs>
        <w:spacing w:after="0" w:line="240" w:lineRule="auto"/>
        <w:ind w:left="20" w:right="20" w:firstLine="68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сформировать</w:t>
      </w:r>
      <w:proofErr w:type="gramEnd"/>
      <w:r>
        <w:rPr>
          <w:rFonts w:ascii="Times New Roman" w:eastAsia="Times New Roman" w:hAnsi="Times New Roman" w:cs="Times New Roman"/>
          <w:sz w:val="26"/>
          <w:szCs w:val="26"/>
          <w:lang w:eastAsia="ru-RU"/>
        </w:rPr>
        <w:t xml:space="preserve"> у студентов знание процесса формирование и реа</w:t>
      </w:r>
      <w:r>
        <w:rPr>
          <w:rFonts w:ascii="Times New Roman" w:eastAsia="Times New Roman" w:hAnsi="Times New Roman" w:cs="Times New Roman"/>
          <w:sz w:val="26"/>
          <w:szCs w:val="26"/>
          <w:lang w:eastAsia="ru-RU"/>
        </w:rPr>
        <w:softHyphen/>
        <w:t>лизации государственной политики, разработки, принятия и осуществления общественных решений, механизмов их совершенствования;</w:t>
      </w:r>
    </w:p>
    <w:p w14:paraId="09DF3C41" w14:textId="77777777" w:rsidR="00B422BD" w:rsidRDefault="006733D7">
      <w:pPr>
        <w:numPr>
          <w:ilvl w:val="0"/>
          <w:numId w:val="2"/>
        </w:numPr>
        <w:tabs>
          <w:tab w:val="left" w:pos="942"/>
        </w:tabs>
        <w:spacing w:after="0" w:line="240" w:lineRule="auto"/>
        <w:ind w:left="20" w:right="20" w:firstLine="68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вооружить</w:t>
      </w:r>
      <w:proofErr w:type="gramEnd"/>
      <w:r>
        <w:rPr>
          <w:rFonts w:ascii="Times New Roman" w:eastAsia="Times New Roman" w:hAnsi="Times New Roman" w:cs="Times New Roman"/>
          <w:sz w:val="26"/>
          <w:szCs w:val="26"/>
          <w:lang w:eastAsia="ru-RU"/>
        </w:rPr>
        <w:t xml:space="preserve"> обучающихся пониманием специфики воспроизводства общественных благ и национального благосостояния в России.</w:t>
      </w:r>
    </w:p>
    <w:p w14:paraId="541738D1" w14:textId="77777777" w:rsidR="00B422BD" w:rsidRDefault="006733D7">
      <w:pPr>
        <w:pStyle w:val="af7"/>
        <w:spacing w:before="0" w:beforeAutospacing="0" w:after="0" w:afterAutospacing="0"/>
        <w:ind w:left="720"/>
        <w:jc w:val="both"/>
        <w:rPr>
          <w:sz w:val="26"/>
          <w:szCs w:val="26"/>
        </w:rPr>
      </w:pPr>
      <w:r>
        <w:rPr>
          <w:b/>
          <w:bCs/>
          <w:sz w:val="26"/>
          <w:szCs w:val="26"/>
        </w:rPr>
        <w:t>1.2. Требования к результатам освоения дисциплины:</w:t>
      </w:r>
    </w:p>
    <w:p w14:paraId="19EB9467" w14:textId="77777777" w:rsidR="00B422BD" w:rsidRDefault="006733D7">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В результате изучения данной дисциплины у студентов формируются следующие компетенции.</w:t>
      </w:r>
    </w:p>
    <w:p w14:paraId="7DA8EB29" w14:textId="77777777" w:rsidR="00B422BD" w:rsidRDefault="00B422BD">
      <w:pPr>
        <w:pStyle w:val="afa"/>
        <w:rPr>
          <w:rFonts w:ascii="Times New Roman" w:hAnsi="Times New Roman" w:cs="Times New Roman"/>
          <w:sz w:val="24"/>
          <w:szCs w:val="24"/>
        </w:rPr>
      </w:pPr>
    </w:p>
    <w:p w14:paraId="5452897E" w14:textId="77777777" w:rsidR="00B422BD" w:rsidRDefault="00B422BD">
      <w:pPr>
        <w:pStyle w:val="afa"/>
        <w:rPr>
          <w:rFonts w:ascii="Times New Roman" w:hAnsi="Times New Roman" w:cs="Times New Roman"/>
          <w:sz w:val="24"/>
          <w:szCs w:val="24"/>
        </w:rPr>
      </w:pPr>
    </w:p>
    <w:p w14:paraId="7D717B84" w14:textId="77777777" w:rsidR="00B422BD" w:rsidRDefault="00B422BD">
      <w:pPr>
        <w:pStyle w:val="afa"/>
        <w:rPr>
          <w:rFonts w:ascii="Times New Roman" w:hAnsi="Times New Roman" w:cs="Times New Roman"/>
          <w:sz w:val="24"/>
          <w:szCs w:val="24"/>
        </w:rPr>
      </w:pPr>
    </w:p>
    <w:p w14:paraId="059C6181" w14:textId="77777777" w:rsidR="00B422BD" w:rsidRDefault="00B422BD">
      <w:pPr>
        <w:pStyle w:val="afa"/>
        <w:rPr>
          <w:rFonts w:ascii="Times New Roman" w:hAnsi="Times New Roman" w:cs="Times New Roman"/>
          <w:sz w:val="24"/>
          <w:szCs w:val="24"/>
        </w:rPr>
      </w:pPr>
    </w:p>
    <w:p w14:paraId="5B5550BA" w14:textId="77777777" w:rsidR="00B422BD" w:rsidRDefault="00B422BD">
      <w:pPr>
        <w:pStyle w:val="afa"/>
        <w:rPr>
          <w:rFonts w:ascii="Times New Roman" w:hAnsi="Times New Roman" w:cs="Times New Roman"/>
          <w:sz w:val="24"/>
          <w:szCs w:val="24"/>
        </w:rPr>
      </w:pPr>
    </w:p>
    <w:p w14:paraId="7306D89E" w14:textId="77777777" w:rsidR="00B422BD" w:rsidRDefault="00B422BD">
      <w:pPr>
        <w:pStyle w:val="afa"/>
        <w:rPr>
          <w:rFonts w:ascii="Times New Roman" w:hAnsi="Times New Roman" w:cs="Times New Roman"/>
          <w:sz w:val="24"/>
          <w:szCs w:val="24"/>
        </w:rPr>
      </w:pPr>
    </w:p>
    <w:p w14:paraId="68B11890" w14:textId="77777777" w:rsidR="00B422BD" w:rsidRDefault="00B422BD">
      <w:pPr>
        <w:pStyle w:val="afa"/>
        <w:rPr>
          <w:rFonts w:ascii="Times New Roman" w:hAnsi="Times New Roman" w:cs="Times New Roman"/>
          <w:sz w:val="24"/>
          <w:szCs w:val="24"/>
        </w:rPr>
      </w:pPr>
    </w:p>
    <w:p w14:paraId="6D082D31" w14:textId="77777777" w:rsidR="00B422BD" w:rsidRDefault="00B422BD">
      <w:pPr>
        <w:pStyle w:val="afa"/>
        <w:rPr>
          <w:rFonts w:ascii="Times New Roman" w:hAnsi="Times New Roman" w:cs="Times New Roman"/>
          <w:sz w:val="24"/>
          <w:szCs w:val="24"/>
        </w:rPr>
      </w:pPr>
    </w:p>
    <w:p w14:paraId="6DBAABAE" w14:textId="77777777" w:rsidR="00B422BD" w:rsidRDefault="00B422BD">
      <w:pPr>
        <w:pStyle w:val="afa"/>
        <w:rPr>
          <w:rFonts w:ascii="Times New Roman" w:hAnsi="Times New Roman" w:cs="Times New Roman"/>
          <w:sz w:val="24"/>
          <w:szCs w:val="24"/>
        </w:rPr>
      </w:pPr>
    </w:p>
    <w:p w14:paraId="2D592E38" w14:textId="77777777" w:rsidR="00B422BD" w:rsidRDefault="00B422BD">
      <w:pPr>
        <w:pStyle w:val="afa"/>
        <w:rPr>
          <w:rFonts w:ascii="Times New Roman" w:hAnsi="Times New Roman" w:cs="Times New Roman"/>
          <w:sz w:val="24"/>
          <w:szCs w:val="24"/>
        </w:rPr>
      </w:pPr>
    </w:p>
    <w:p w14:paraId="514EE57F" w14:textId="77777777" w:rsidR="00B422BD" w:rsidRDefault="00B422BD">
      <w:pPr>
        <w:pStyle w:val="afa"/>
        <w:rPr>
          <w:rFonts w:ascii="Times New Roman" w:hAnsi="Times New Roman" w:cs="Times New Roman"/>
          <w:sz w:val="24"/>
          <w:szCs w:val="24"/>
        </w:rPr>
      </w:pPr>
    </w:p>
    <w:p w14:paraId="5AC71A18" w14:textId="77777777" w:rsidR="00B422BD" w:rsidRDefault="00B422BD">
      <w:pPr>
        <w:pStyle w:val="afa"/>
        <w:rPr>
          <w:rFonts w:ascii="Times New Roman" w:hAnsi="Times New Roman" w:cs="Times New Roman"/>
          <w:sz w:val="24"/>
          <w:szCs w:val="24"/>
        </w:rPr>
      </w:pPr>
    </w:p>
    <w:p w14:paraId="2340E635" w14:textId="77777777" w:rsidR="00B422BD" w:rsidRDefault="006733D7">
      <w:pPr>
        <w:tabs>
          <w:tab w:val="left" w:pos="426"/>
        </w:tabs>
        <w:spacing w:after="0" w:line="276" w:lineRule="auto"/>
        <w:jc w:val="right"/>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Таблица 1</w:t>
      </w:r>
    </w:p>
    <w:p w14:paraId="0BCC50C8" w14:textId="77777777" w:rsidR="00B422BD" w:rsidRDefault="006733D7">
      <w:pPr>
        <w:spacing w:after="0" w:line="276"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 xml:space="preserve">Перечень </w:t>
      </w:r>
    </w:p>
    <w:p w14:paraId="3843ADBF" w14:textId="77777777" w:rsidR="00B422BD" w:rsidRDefault="006733D7">
      <w:pPr>
        <w:spacing w:after="0" w:line="276" w:lineRule="auto"/>
        <w:jc w:val="center"/>
        <w:rPr>
          <w:rFonts w:ascii="Times New Roman" w:eastAsia="Calibri" w:hAnsi="Times New Roman" w:cs="Times New Roman"/>
          <w:b/>
          <w:sz w:val="26"/>
          <w:szCs w:val="26"/>
          <w:lang w:eastAsia="ru-RU"/>
        </w:rPr>
      </w:pPr>
      <w:proofErr w:type="gramStart"/>
      <w:r>
        <w:rPr>
          <w:rFonts w:ascii="Times New Roman" w:eastAsia="Calibri" w:hAnsi="Times New Roman" w:cs="Times New Roman"/>
          <w:b/>
          <w:sz w:val="26"/>
          <w:szCs w:val="26"/>
          <w:lang w:eastAsia="ru-RU"/>
        </w:rPr>
        <w:t>сформированных</w:t>
      </w:r>
      <w:proofErr w:type="gramEnd"/>
      <w:r>
        <w:rPr>
          <w:rFonts w:ascii="Times New Roman" w:eastAsia="Calibri" w:hAnsi="Times New Roman" w:cs="Times New Roman"/>
          <w:sz w:val="26"/>
          <w:szCs w:val="26"/>
          <w:lang w:eastAsia="ru-RU"/>
        </w:rPr>
        <w:t xml:space="preserve"> </w:t>
      </w:r>
      <w:r>
        <w:rPr>
          <w:rFonts w:ascii="Times New Roman" w:eastAsia="Calibri" w:hAnsi="Times New Roman" w:cs="Times New Roman"/>
          <w:b/>
          <w:sz w:val="26"/>
          <w:szCs w:val="26"/>
          <w:lang w:eastAsia="ru-RU"/>
        </w:rPr>
        <w:t>универсальных и общепрофессиональных компетенций в процессе освоения дисциплины</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1120"/>
        <w:gridCol w:w="3999"/>
      </w:tblGrid>
      <w:tr w:rsidR="00B422BD" w14:paraId="37866CA0" w14:textId="77777777">
        <w:trPr>
          <w:trHeight w:val="119"/>
          <w:jc w:val="center"/>
        </w:trPr>
        <w:tc>
          <w:tcPr>
            <w:tcW w:w="907" w:type="pct"/>
            <w:vAlign w:val="center"/>
          </w:tcPr>
          <w:p w14:paraId="176D4EDB" w14:textId="77777777" w:rsidR="00B422BD" w:rsidRDefault="006733D7">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5776F290" w14:textId="77777777" w:rsidR="00B422BD" w:rsidRDefault="006733D7">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Calibri" w:hAnsi="Times New Roman" w:cs="Times New Roman"/>
                <w:b/>
                <w:bCs/>
                <w:sz w:val="18"/>
                <w:szCs w:val="18"/>
                <w:lang w:eastAsia="ru-RU"/>
              </w:rPr>
              <w:t>компетенции</w:t>
            </w:r>
            <w:proofErr w:type="gramEnd"/>
          </w:p>
        </w:tc>
        <w:tc>
          <w:tcPr>
            <w:tcW w:w="1405" w:type="pct"/>
            <w:vAlign w:val="center"/>
          </w:tcPr>
          <w:p w14:paraId="09445156" w14:textId="77777777" w:rsidR="00B422BD" w:rsidRDefault="006733D7">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14:paraId="1CF10D9C" w14:textId="77777777" w:rsidR="00B422BD" w:rsidRDefault="006733D7">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индикатора</w:t>
            </w:r>
            <w:proofErr w:type="gramEnd"/>
            <w:r>
              <w:rPr>
                <w:rFonts w:ascii="Times New Roman" w:eastAsia="Calibri" w:hAnsi="Times New Roman" w:cs="Times New Roman"/>
                <w:b/>
                <w:bCs/>
                <w:sz w:val="18"/>
                <w:szCs w:val="18"/>
                <w:lang w:eastAsia="ru-RU"/>
              </w:rPr>
              <w:t xml:space="preserve"> достижения</w:t>
            </w:r>
          </w:p>
          <w:p w14:paraId="66A3EA71" w14:textId="77777777" w:rsidR="00B422BD" w:rsidRDefault="006733D7">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roofErr w:type="gramEnd"/>
          </w:p>
        </w:tc>
        <w:tc>
          <w:tcPr>
            <w:tcW w:w="2688" w:type="pct"/>
            <w:gridSpan w:val="2"/>
            <w:vAlign w:val="center"/>
          </w:tcPr>
          <w:p w14:paraId="3965E9E9" w14:textId="77777777" w:rsidR="00B422BD" w:rsidRDefault="006733D7">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14:paraId="15CB68F6" w14:textId="77777777" w:rsidR="00B422BD" w:rsidRDefault="006733D7">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Times New Roman" w:hAnsi="Times New Roman" w:cs="Times New Roman"/>
                <w:b/>
                <w:bCs/>
                <w:sz w:val="18"/>
                <w:szCs w:val="18"/>
                <w:lang w:eastAsia="ru-RU"/>
              </w:rPr>
              <w:t>по</w:t>
            </w:r>
            <w:proofErr w:type="gramEnd"/>
            <w:r>
              <w:rPr>
                <w:rFonts w:ascii="Times New Roman" w:eastAsia="Times New Roman" w:hAnsi="Times New Roman" w:cs="Times New Roman"/>
                <w:b/>
                <w:bCs/>
                <w:sz w:val="18"/>
                <w:szCs w:val="18"/>
                <w:lang w:eastAsia="ru-RU"/>
              </w:rPr>
              <w:t xml:space="preserve"> дисциплине (ЗУН)</w:t>
            </w:r>
          </w:p>
        </w:tc>
      </w:tr>
      <w:tr w:rsidR="00B422BD" w14:paraId="523FD446" w14:textId="77777777">
        <w:trPr>
          <w:trHeight w:val="43"/>
          <w:jc w:val="center"/>
        </w:trPr>
        <w:tc>
          <w:tcPr>
            <w:tcW w:w="907" w:type="pct"/>
            <w:vMerge w:val="restart"/>
          </w:tcPr>
          <w:p w14:paraId="3B020600" w14:textId="77777777" w:rsidR="00B422BD" w:rsidRDefault="006733D7">
            <w:pPr>
              <w:rPr>
                <w:rFonts w:ascii="Times New Roman" w:hAnsi="Times New Roman" w:cs="Times New Roman"/>
                <w:sz w:val="18"/>
                <w:szCs w:val="18"/>
              </w:rPr>
            </w:pPr>
            <w:r>
              <w:rPr>
                <w:rFonts w:ascii="Times New Roman" w:hAnsi="Times New Roman" w:cs="Times New Roman"/>
                <w:b/>
                <w:sz w:val="18"/>
                <w:szCs w:val="18"/>
              </w:rPr>
              <w:t>УК-1</w:t>
            </w:r>
            <w:r>
              <w:rPr>
                <w:rFonts w:ascii="Times New Roman" w:hAnsi="Times New Roman" w:cs="Times New Roman"/>
                <w:sz w:val="18"/>
                <w:szCs w:val="18"/>
              </w:rPr>
              <w:t>. Способен осуществлять поиск, критический анализ и синтез информации, применять системный подход для решения поставленных задач</w:t>
            </w:r>
          </w:p>
        </w:tc>
        <w:tc>
          <w:tcPr>
            <w:tcW w:w="1405" w:type="pct"/>
            <w:vMerge w:val="restart"/>
          </w:tcPr>
          <w:p w14:paraId="57ACF99A" w14:textId="77777777" w:rsidR="00B422BD" w:rsidRDefault="006733D7">
            <w:pPr>
              <w:rPr>
                <w:rFonts w:ascii="Times New Roman" w:hAnsi="Times New Roman" w:cs="Times New Roman"/>
                <w:sz w:val="20"/>
                <w:szCs w:val="20"/>
              </w:rPr>
            </w:pPr>
            <w:r>
              <w:rPr>
                <w:rFonts w:ascii="Times New Roman" w:hAnsi="Times New Roman" w:cs="Times New Roman"/>
                <w:b/>
                <w:sz w:val="20"/>
                <w:szCs w:val="20"/>
              </w:rPr>
              <w:t>ИД-4ук1</w:t>
            </w:r>
            <w:r>
              <w:rPr>
                <w:rFonts w:ascii="Times New Roman" w:hAnsi="Times New Roman" w:cs="Times New Roman"/>
                <w:sz w:val="20"/>
                <w:szCs w:val="20"/>
              </w:rPr>
              <w:tab/>
              <w:t xml:space="preserve"> Рассматривает и предлагает возможные варианты решения поставленной задачи, оценивая их достоинства и недостатки</w:t>
            </w:r>
          </w:p>
        </w:tc>
        <w:tc>
          <w:tcPr>
            <w:tcW w:w="58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1F06D5A" w14:textId="77777777" w:rsidR="00B422BD" w:rsidRDefault="006733D7">
            <w:pPr>
              <w:spacing w:line="240" w:lineRule="auto"/>
              <w:ind w:left="11" w:hanging="11"/>
              <w:jc w:val="both"/>
              <w:rPr>
                <w:rFonts w:ascii="Times New Roman" w:hAnsi="Times New Roman" w:cs="Times New Roman"/>
                <w:b/>
                <w:sz w:val="20"/>
                <w:szCs w:val="20"/>
              </w:rPr>
            </w:pPr>
            <w:r>
              <w:rPr>
                <w:rFonts w:ascii="Times New Roman" w:hAnsi="Times New Roman" w:cs="Times New Roman"/>
                <w:b/>
                <w:sz w:val="20"/>
                <w:szCs w:val="20"/>
              </w:rPr>
              <w:t>Знать</w:t>
            </w:r>
          </w:p>
        </w:tc>
        <w:tc>
          <w:tcPr>
            <w:tcW w:w="21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F9FD875" w14:textId="77777777" w:rsidR="00B422BD" w:rsidRDefault="006733D7">
            <w:pPr>
              <w:jc w:val="both"/>
              <w:rPr>
                <w:rFonts w:ascii="Times New Roman" w:hAnsi="Times New Roman" w:cs="Times New Roman"/>
                <w:sz w:val="20"/>
                <w:szCs w:val="20"/>
              </w:rPr>
            </w:pPr>
            <w:r>
              <w:rPr>
                <w:rFonts w:ascii="Times New Roman" w:eastAsia="Calibri" w:hAnsi="Times New Roman" w:cs="Times New Roman"/>
                <w:sz w:val="20"/>
                <w:szCs w:val="20"/>
              </w:rPr>
              <w:t>О</w:t>
            </w:r>
            <w:r>
              <w:rPr>
                <w:rFonts w:ascii="Times New Roman" w:hAnsi="Times New Roman" w:cs="Times New Roman"/>
                <w:sz w:val="20"/>
                <w:szCs w:val="20"/>
              </w:rPr>
              <w:t>сновн</w:t>
            </w:r>
            <w:r>
              <w:rPr>
                <w:rFonts w:ascii="Times New Roman" w:eastAsia="Calibri" w:hAnsi="Times New Roman" w:cs="Times New Roman"/>
                <w:sz w:val="20"/>
                <w:szCs w:val="20"/>
              </w:rPr>
              <w:t>ой состав общественного сектора экономики.</w:t>
            </w:r>
            <w:r>
              <w:rPr>
                <w:rFonts w:ascii="Times New Roman" w:hAnsi="Times New Roman" w:cs="Times New Roman"/>
                <w:sz w:val="20"/>
                <w:szCs w:val="20"/>
              </w:rPr>
              <w:t xml:space="preserve"> </w:t>
            </w:r>
          </w:p>
        </w:tc>
      </w:tr>
      <w:tr w:rsidR="00B422BD" w14:paraId="339E0E54" w14:textId="77777777">
        <w:trPr>
          <w:trHeight w:val="117"/>
          <w:jc w:val="center"/>
        </w:trPr>
        <w:tc>
          <w:tcPr>
            <w:tcW w:w="907" w:type="pct"/>
            <w:vMerge/>
            <w:tcBorders>
              <w:left w:val="single" w:sz="6" w:space="0" w:color="000000"/>
            </w:tcBorders>
            <w:vAlign w:val="center"/>
          </w:tcPr>
          <w:p w14:paraId="75BF5E1D" w14:textId="77777777" w:rsidR="00B422BD" w:rsidRDefault="00B422BD">
            <w:pPr>
              <w:spacing w:after="0" w:line="240" w:lineRule="auto"/>
              <w:ind w:left="11" w:hanging="11"/>
              <w:jc w:val="center"/>
              <w:rPr>
                <w:rFonts w:ascii="Times New Roman" w:eastAsia="Calibri" w:hAnsi="Times New Roman" w:cs="Times New Roman"/>
                <w:sz w:val="18"/>
                <w:szCs w:val="18"/>
                <w:lang w:eastAsia="ru-RU"/>
              </w:rPr>
            </w:pPr>
          </w:p>
        </w:tc>
        <w:tc>
          <w:tcPr>
            <w:tcW w:w="1405" w:type="pct"/>
            <w:vMerge/>
          </w:tcPr>
          <w:p w14:paraId="498A72D3" w14:textId="77777777" w:rsidR="00B422BD" w:rsidRDefault="00B422BD">
            <w:pPr>
              <w:spacing w:after="0" w:line="240" w:lineRule="auto"/>
              <w:ind w:left="11" w:hanging="11"/>
              <w:jc w:val="both"/>
              <w:rPr>
                <w:rFonts w:ascii="Times New Roman" w:eastAsia="Calibri" w:hAnsi="Times New Roman" w:cs="Times New Roman"/>
                <w:b/>
                <w:sz w:val="20"/>
                <w:szCs w:val="20"/>
                <w:lang w:eastAsia="ru-RU"/>
              </w:rPr>
            </w:pPr>
          </w:p>
        </w:tc>
        <w:tc>
          <w:tcPr>
            <w:tcW w:w="588"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5F63DEE5" w14:textId="77777777" w:rsidR="00B422BD" w:rsidRDefault="006733D7">
            <w:pPr>
              <w:spacing w:after="0" w:line="240" w:lineRule="auto"/>
              <w:ind w:left="11" w:hanging="11"/>
              <w:jc w:val="both"/>
              <w:rPr>
                <w:rFonts w:ascii="Times New Roman" w:eastAsia="Calibri" w:hAnsi="Times New Roman" w:cs="Times New Roman"/>
                <w:b/>
                <w:sz w:val="20"/>
                <w:szCs w:val="20"/>
                <w:lang w:eastAsia="ru-RU"/>
              </w:rPr>
            </w:pPr>
            <w:r>
              <w:rPr>
                <w:rFonts w:ascii="Times New Roman" w:hAnsi="Times New Roman" w:cs="Times New Roman"/>
                <w:b/>
                <w:sz w:val="20"/>
                <w:szCs w:val="20"/>
              </w:rPr>
              <w:t>Уметь</w:t>
            </w:r>
          </w:p>
        </w:tc>
        <w:tc>
          <w:tcPr>
            <w:tcW w:w="21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56AD3A8" w14:textId="77777777" w:rsidR="00B422BD" w:rsidRDefault="006733D7">
            <w:pPr>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Предлагать варианты решений по человеческому капиталу как продукту общественного сектора, используя аналитические выводы </w:t>
            </w:r>
          </w:p>
          <w:p w14:paraId="3E468D0D" w14:textId="77777777" w:rsidR="00B422BD" w:rsidRDefault="00B422BD">
            <w:pPr>
              <w:jc w:val="both"/>
              <w:rPr>
                <w:rFonts w:ascii="Times New Roman" w:eastAsia="Calibri" w:hAnsi="Times New Roman" w:cs="Times New Roman"/>
                <w:sz w:val="20"/>
                <w:szCs w:val="20"/>
              </w:rPr>
            </w:pPr>
          </w:p>
        </w:tc>
      </w:tr>
      <w:tr w:rsidR="00B422BD" w14:paraId="21596F5F" w14:textId="77777777">
        <w:trPr>
          <w:trHeight w:val="475"/>
          <w:jc w:val="center"/>
        </w:trPr>
        <w:tc>
          <w:tcPr>
            <w:tcW w:w="907" w:type="pct"/>
            <w:vMerge/>
            <w:tcBorders>
              <w:left w:val="single" w:sz="6" w:space="0" w:color="000000"/>
            </w:tcBorders>
            <w:vAlign w:val="center"/>
          </w:tcPr>
          <w:p w14:paraId="519887DA" w14:textId="77777777" w:rsidR="00B422BD" w:rsidRDefault="00B422BD">
            <w:pPr>
              <w:spacing w:after="0" w:line="240" w:lineRule="auto"/>
              <w:ind w:left="11" w:hanging="11"/>
              <w:jc w:val="center"/>
              <w:rPr>
                <w:rFonts w:ascii="Times New Roman" w:eastAsia="Calibri" w:hAnsi="Times New Roman" w:cs="Times New Roman"/>
                <w:sz w:val="18"/>
                <w:szCs w:val="18"/>
                <w:lang w:eastAsia="ru-RU"/>
              </w:rPr>
            </w:pPr>
          </w:p>
        </w:tc>
        <w:tc>
          <w:tcPr>
            <w:tcW w:w="1405" w:type="pct"/>
            <w:vMerge/>
          </w:tcPr>
          <w:p w14:paraId="63A0A024" w14:textId="77777777" w:rsidR="00B422BD" w:rsidRDefault="00B422BD">
            <w:pPr>
              <w:spacing w:after="0" w:line="240" w:lineRule="auto"/>
              <w:ind w:left="11" w:hanging="11"/>
              <w:jc w:val="both"/>
              <w:rPr>
                <w:rFonts w:ascii="Times New Roman" w:eastAsia="Calibri" w:hAnsi="Times New Roman" w:cs="Times New Roman"/>
                <w:b/>
                <w:sz w:val="20"/>
                <w:szCs w:val="20"/>
                <w:lang w:eastAsia="ru-RU"/>
              </w:rPr>
            </w:pPr>
          </w:p>
        </w:tc>
        <w:tc>
          <w:tcPr>
            <w:tcW w:w="588" w:type="pct"/>
            <w:tcBorders>
              <w:top w:val="single" w:sz="6" w:space="0" w:color="000000"/>
              <w:right w:val="single" w:sz="6" w:space="0" w:color="000000"/>
            </w:tcBorders>
            <w:tcMar>
              <w:top w:w="30" w:type="dxa"/>
              <w:left w:w="108" w:type="dxa"/>
              <w:bottom w:w="30" w:type="dxa"/>
              <w:right w:w="108" w:type="dxa"/>
            </w:tcMar>
            <w:vAlign w:val="center"/>
          </w:tcPr>
          <w:p w14:paraId="242C7F23" w14:textId="77777777" w:rsidR="00B422BD" w:rsidRDefault="006733D7">
            <w:pPr>
              <w:spacing w:after="0" w:line="240" w:lineRule="auto"/>
              <w:ind w:left="11" w:hanging="11"/>
              <w:jc w:val="both"/>
              <w:rPr>
                <w:rFonts w:ascii="Times New Roman" w:eastAsia="Calibri" w:hAnsi="Times New Roman" w:cs="Times New Roman"/>
                <w:b/>
                <w:sz w:val="20"/>
                <w:szCs w:val="20"/>
                <w:lang w:eastAsia="ru-RU"/>
              </w:rPr>
            </w:pPr>
            <w:r>
              <w:rPr>
                <w:rFonts w:ascii="Times New Roman" w:hAnsi="Times New Roman" w:cs="Times New Roman"/>
                <w:b/>
                <w:sz w:val="20"/>
                <w:szCs w:val="20"/>
              </w:rPr>
              <w:t>Владеть</w:t>
            </w:r>
          </w:p>
        </w:tc>
        <w:tc>
          <w:tcPr>
            <w:tcW w:w="21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A16376E" w14:textId="77777777" w:rsidR="00B422BD" w:rsidRDefault="006733D7">
            <w:pPr>
              <w:spacing w:after="0" w:line="240" w:lineRule="auto"/>
              <w:ind w:left="11" w:hanging="11"/>
              <w:jc w:val="both"/>
              <w:rPr>
                <w:rFonts w:ascii="Times New Roman" w:eastAsia="Calibri" w:hAnsi="Times New Roman" w:cs="Times New Roman"/>
                <w:sz w:val="20"/>
                <w:szCs w:val="20"/>
                <w:lang w:eastAsia="ru-RU"/>
              </w:rPr>
            </w:pPr>
            <w:proofErr w:type="gramStart"/>
            <w:r>
              <w:rPr>
                <w:rFonts w:ascii="Times New Roman" w:hAnsi="Times New Roman" w:cs="Times New Roman"/>
                <w:sz w:val="20"/>
                <w:szCs w:val="20"/>
              </w:rPr>
              <w:t>навыками</w:t>
            </w:r>
            <w:proofErr w:type="gramEnd"/>
            <w:r>
              <w:rPr>
                <w:rFonts w:ascii="Times New Roman" w:hAnsi="Times New Roman" w:cs="Times New Roman"/>
                <w:sz w:val="20"/>
                <w:szCs w:val="20"/>
              </w:rPr>
              <w:t xml:space="preserve"> разработки стратегии поведения предприятий и организаций общественного сектора</w:t>
            </w:r>
          </w:p>
        </w:tc>
      </w:tr>
      <w:tr w:rsidR="00B422BD" w14:paraId="50BDE54A" w14:textId="77777777">
        <w:trPr>
          <w:trHeight w:val="43"/>
          <w:jc w:val="center"/>
        </w:trPr>
        <w:tc>
          <w:tcPr>
            <w:tcW w:w="907" w:type="pct"/>
            <w:vMerge w:val="restart"/>
          </w:tcPr>
          <w:p w14:paraId="7F126560" w14:textId="77777777" w:rsidR="00B422BD" w:rsidRDefault="006733D7">
            <w:pPr>
              <w:autoSpaceDE w:val="0"/>
              <w:autoSpaceDN w:val="0"/>
              <w:adjustRightInd w:val="0"/>
              <w:jc w:val="both"/>
              <w:rPr>
                <w:rFonts w:ascii="Times New Roman" w:hAnsi="Times New Roman" w:cs="Times New Roman"/>
                <w:sz w:val="18"/>
                <w:szCs w:val="18"/>
              </w:rPr>
            </w:pPr>
            <w:r>
              <w:rPr>
                <w:rFonts w:ascii="Times New Roman" w:hAnsi="Times New Roman" w:cs="Times New Roman"/>
                <w:b/>
                <w:sz w:val="18"/>
                <w:szCs w:val="18"/>
              </w:rPr>
              <w:t>ОПК-1.</w:t>
            </w:r>
            <w:r>
              <w:rPr>
                <w:rFonts w:ascii="Times New Roman" w:hAnsi="Times New Roman" w:cs="Times New Roman"/>
                <w:sz w:val="18"/>
                <w:szCs w:val="18"/>
              </w:rPr>
              <w:t xml:space="preserve"> Способен решать профессиональные задачи на основе знаний (на промежуточном уровне) экономической, организационной и управленческой теории </w:t>
            </w:r>
          </w:p>
        </w:tc>
        <w:tc>
          <w:tcPr>
            <w:tcW w:w="1405" w:type="pct"/>
            <w:vMerge w:val="restart"/>
            <w:tcBorders>
              <w:top w:val="single" w:sz="6" w:space="0" w:color="000000"/>
              <w:left w:val="single" w:sz="6" w:space="0" w:color="000000"/>
              <w:bottom w:val="single" w:sz="6" w:space="0" w:color="000000"/>
              <w:right w:val="single" w:sz="6" w:space="0" w:color="000000"/>
            </w:tcBorders>
          </w:tcPr>
          <w:p w14:paraId="7FC81A38" w14:textId="77777777" w:rsidR="00B422BD" w:rsidRDefault="006733D7">
            <w:pPr>
              <w:autoSpaceDE w:val="0"/>
              <w:autoSpaceDN w:val="0"/>
              <w:adjustRightInd w:val="0"/>
              <w:spacing w:after="0" w:line="240" w:lineRule="auto"/>
              <w:jc w:val="both"/>
              <w:rPr>
                <w:rFonts w:ascii="Times New Roman" w:eastAsia="Calibri" w:hAnsi="Times New Roman" w:cs="Times New Roman"/>
                <w:b/>
                <w:sz w:val="18"/>
                <w:szCs w:val="18"/>
              </w:rPr>
            </w:pPr>
            <w:r>
              <w:rPr>
                <w:rFonts w:ascii="Times New Roman" w:eastAsia="Calibri" w:hAnsi="Times New Roman" w:cs="Times New Roman"/>
                <w:b/>
                <w:sz w:val="18"/>
                <w:szCs w:val="18"/>
              </w:rPr>
              <w:t xml:space="preserve">ИД-3опк-1 </w:t>
            </w:r>
          </w:p>
          <w:p w14:paraId="3AA2CA69" w14:textId="77777777" w:rsidR="00B422BD" w:rsidRDefault="006733D7">
            <w:pPr>
              <w:autoSpaceDE w:val="0"/>
              <w:autoSpaceDN w:val="0"/>
              <w:adjustRightInd w:val="0"/>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Проводит экономический и сравнительный анализ факторов формирования общественного благосостояния</w:t>
            </w:r>
          </w:p>
          <w:p w14:paraId="123BDF8F" w14:textId="77777777" w:rsidR="00B422BD" w:rsidRDefault="00B422BD">
            <w:pPr>
              <w:autoSpaceDE w:val="0"/>
              <w:autoSpaceDN w:val="0"/>
              <w:adjustRightInd w:val="0"/>
              <w:spacing w:after="0" w:line="240" w:lineRule="auto"/>
              <w:jc w:val="both"/>
              <w:rPr>
                <w:rFonts w:ascii="Times New Roman" w:eastAsia="Calibri" w:hAnsi="Times New Roman" w:cs="Times New Roman"/>
                <w:sz w:val="18"/>
                <w:szCs w:val="18"/>
              </w:rPr>
            </w:pPr>
          </w:p>
          <w:p w14:paraId="1DFC3A62" w14:textId="77777777" w:rsidR="00B422BD" w:rsidRDefault="00B422BD">
            <w:pPr>
              <w:autoSpaceDE w:val="0"/>
              <w:autoSpaceDN w:val="0"/>
              <w:adjustRightInd w:val="0"/>
              <w:spacing w:after="0" w:line="240" w:lineRule="auto"/>
              <w:jc w:val="both"/>
              <w:rPr>
                <w:rFonts w:ascii="Times New Roman" w:hAnsi="Times New Roman" w:cs="Times New Roman"/>
                <w:iCs/>
                <w:sz w:val="18"/>
                <w:szCs w:val="18"/>
              </w:rPr>
            </w:pPr>
          </w:p>
        </w:tc>
        <w:tc>
          <w:tcPr>
            <w:tcW w:w="58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0587560" w14:textId="77777777" w:rsidR="00B422BD" w:rsidRDefault="006733D7">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Знать</w:t>
            </w:r>
          </w:p>
        </w:tc>
        <w:tc>
          <w:tcPr>
            <w:tcW w:w="21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C9BD16C" w14:textId="77777777" w:rsidR="00B422BD" w:rsidRDefault="006733D7">
            <w:pPr>
              <w:jc w:val="both"/>
              <w:rPr>
                <w:rFonts w:ascii="Times New Roman" w:eastAsia="Calibri" w:hAnsi="Times New Roman" w:cs="Times New Roman"/>
                <w:b/>
                <w:sz w:val="18"/>
                <w:szCs w:val="18"/>
                <w:lang w:eastAsia="ru-RU"/>
              </w:rPr>
            </w:pPr>
            <w:proofErr w:type="gramStart"/>
            <w:r>
              <w:rPr>
                <w:rFonts w:ascii="Times New Roman" w:eastAsia="Calibri" w:hAnsi="Times New Roman" w:cs="Times New Roman"/>
                <w:sz w:val="18"/>
                <w:szCs w:val="18"/>
                <w:lang w:eastAsia="ru-RU"/>
              </w:rPr>
              <w:t>методологию</w:t>
            </w:r>
            <w:proofErr w:type="gramEnd"/>
            <w:r>
              <w:rPr>
                <w:rFonts w:ascii="Times New Roman" w:eastAsia="Calibri" w:hAnsi="Times New Roman" w:cs="Times New Roman"/>
                <w:sz w:val="18"/>
                <w:szCs w:val="18"/>
                <w:lang w:eastAsia="ru-RU"/>
              </w:rPr>
              <w:t xml:space="preserve"> и методы, используемые при анализе экономических явлений при формировании общественного благосостояния</w:t>
            </w:r>
          </w:p>
        </w:tc>
      </w:tr>
      <w:tr w:rsidR="00B422BD" w14:paraId="585E2D8D" w14:textId="77777777">
        <w:trPr>
          <w:trHeight w:val="117"/>
          <w:jc w:val="center"/>
        </w:trPr>
        <w:tc>
          <w:tcPr>
            <w:tcW w:w="907" w:type="pct"/>
            <w:vMerge/>
            <w:tcBorders>
              <w:left w:val="single" w:sz="6" w:space="0" w:color="000000"/>
            </w:tcBorders>
            <w:vAlign w:val="center"/>
          </w:tcPr>
          <w:p w14:paraId="2012258C" w14:textId="77777777" w:rsidR="00B422BD" w:rsidRDefault="00B422BD">
            <w:pPr>
              <w:spacing w:after="0" w:line="240" w:lineRule="auto"/>
              <w:ind w:left="11" w:hanging="11"/>
              <w:jc w:val="center"/>
              <w:rPr>
                <w:rFonts w:ascii="Times New Roman" w:eastAsia="Calibri" w:hAnsi="Times New Roman" w:cs="Times New Roman"/>
                <w:sz w:val="18"/>
                <w:szCs w:val="18"/>
                <w:lang w:eastAsia="ru-RU"/>
              </w:rPr>
            </w:pPr>
          </w:p>
        </w:tc>
        <w:tc>
          <w:tcPr>
            <w:tcW w:w="1405" w:type="pct"/>
            <w:vMerge/>
          </w:tcPr>
          <w:p w14:paraId="73372148" w14:textId="77777777" w:rsidR="00B422BD" w:rsidRDefault="00B422BD">
            <w:pPr>
              <w:spacing w:after="0" w:line="240" w:lineRule="auto"/>
              <w:ind w:left="11" w:hanging="11"/>
              <w:jc w:val="both"/>
              <w:rPr>
                <w:rFonts w:ascii="Times New Roman" w:eastAsia="Calibri" w:hAnsi="Times New Roman" w:cs="Times New Roman"/>
                <w:b/>
                <w:sz w:val="18"/>
                <w:szCs w:val="18"/>
                <w:lang w:eastAsia="ru-RU"/>
              </w:rPr>
            </w:pPr>
          </w:p>
        </w:tc>
        <w:tc>
          <w:tcPr>
            <w:tcW w:w="588" w:type="pct"/>
            <w:tcBorders>
              <w:top w:val="single" w:sz="6" w:space="0" w:color="000000"/>
              <w:right w:val="single" w:sz="6" w:space="0" w:color="000000"/>
            </w:tcBorders>
            <w:tcMar>
              <w:top w:w="30" w:type="dxa"/>
              <w:left w:w="108" w:type="dxa"/>
              <w:bottom w:w="30" w:type="dxa"/>
              <w:right w:w="108" w:type="dxa"/>
            </w:tcMar>
            <w:vAlign w:val="center"/>
          </w:tcPr>
          <w:p w14:paraId="2504B48E" w14:textId="77777777" w:rsidR="00B422BD" w:rsidRDefault="006733D7">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Уметь</w:t>
            </w:r>
          </w:p>
        </w:tc>
        <w:tc>
          <w:tcPr>
            <w:tcW w:w="21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08F668E" w14:textId="77777777" w:rsidR="00B422BD" w:rsidRDefault="006733D7">
            <w:pPr>
              <w:spacing w:after="0" w:line="240" w:lineRule="auto"/>
              <w:ind w:left="11" w:hanging="11"/>
              <w:jc w:val="both"/>
              <w:rPr>
                <w:rFonts w:ascii="Times New Roman" w:eastAsia="Calibri" w:hAnsi="Times New Roman" w:cs="Times New Roman"/>
                <w:sz w:val="18"/>
                <w:szCs w:val="18"/>
              </w:rPr>
            </w:pPr>
            <w:proofErr w:type="gramStart"/>
            <w:r>
              <w:rPr>
                <w:rFonts w:ascii="Times New Roman" w:eastAsia="Calibri" w:hAnsi="Times New Roman" w:cs="Times New Roman"/>
                <w:sz w:val="18"/>
                <w:szCs w:val="18"/>
                <w:lang w:eastAsia="ru-RU"/>
              </w:rPr>
              <w:t>выявлять</w:t>
            </w:r>
            <w:proofErr w:type="gramEnd"/>
            <w:r>
              <w:rPr>
                <w:rFonts w:ascii="Times New Roman" w:eastAsia="Calibri" w:hAnsi="Times New Roman" w:cs="Times New Roman"/>
                <w:sz w:val="18"/>
                <w:szCs w:val="18"/>
                <w:lang w:eastAsia="ru-RU"/>
              </w:rPr>
              <w:t xml:space="preserve"> перспективные направления развития общественного благосостояния и общественного выбора</w:t>
            </w:r>
          </w:p>
        </w:tc>
      </w:tr>
      <w:tr w:rsidR="00B422BD" w14:paraId="2E7E4020" w14:textId="77777777">
        <w:trPr>
          <w:trHeight w:val="475"/>
          <w:jc w:val="center"/>
        </w:trPr>
        <w:tc>
          <w:tcPr>
            <w:tcW w:w="907" w:type="pct"/>
            <w:vMerge/>
            <w:tcBorders>
              <w:left w:val="single" w:sz="6" w:space="0" w:color="000000"/>
            </w:tcBorders>
            <w:vAlign w:val="center"/>
          </w:tcPr>
          <w:p w14:paraId="30065D81" w14:textId="77777777" w:rsidR="00B422BD" w:rsidRDefault="00B422BD">
            <w:pPr>
              <w:spacing w:after="0" w:line="240" w:lineRule="auto"/>
              <w:ind w:left="11" w:hanging="11"/>
              <w:jc w:val="center"/>
              <w:rPr>
                <w:rFonts w:ascii="Times New Roman" w:eastAsia="Calibri" w:hAnsi="Times New Roman" w:cs="Times New Roman"/>
                <w:sz w:val="18"/>
                <w:szCs w:val="18"/>
                <w:lang w:eastAsia="ru-RU"/>
              </w:rPr>
            </w:pPr>
          </w:p>
        </w:tc>
        <w:tc>
          <w:tcPr>
            <w:tcW w:w="1405" w:type="pct"/>
            <w:vMerge/>
          </w:tcPr>
          <w:p w14:paraId="7F3DEB30" w14:textId="77777777" w:rsidR="00B422BD" w:rsidRDefault="00B422BD">
            <w:pPr>
              <w:spacing w:after="0" w:line="240" w:lineRule="auto"/>
              <w:ind w:left="11" w:hanging="11"/>
              <w:jc w:val="both"/>
              <w:rPr>
                <w:rFonts w:ascii="Times New Roman" w:eastAsia="Calibri" w:hAnsi="Times New Roman" w:cs="Times New Roman"/>
                <w:b/>
                <w:sz w:val="18"/>
                <w:szCs w:val="18"/>
                <w:lang w:eastAsia="ru-RU"/>
              </w:rPr>
            </w:pPr>
          </w:p>
        </w:tc>
        <w:tc>
          <w:tcPr>
            <w:tcW w:w="588"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05747BAA" w14:textId="77777777" w:rsidR="00B422BD" w:rsidRDefault="006733D7">
            <w:pPr>
              <w:spacing w:after="0" w:line="240" w:lineRule="auto"/>
              <w:ind w:left="11" w:hanging="11"/>
              <w:jc w:val="both"/>
              <w:rPr>
                <w:rFonts w:ascii="Times New Roman" w:eastAsia="Calibri" w:hAnsi="Times New Roman" w:cs="Times New Roman"/>
                <w:b/>
                <w:sz w:val="18"/>
                <w:szCs w:val="18"/>
                <w:lang w:eastAsia="ru-RU"/>
              </w:rPr>
            </w:pPr>
            <w:r>
              <w:rPr>
                <w:rFonts w:ascii="Times New Roman" w:eastAsia="Calibri" w:hAnsi="Times New Roman" w:cs="Times New Roman"/>
                <w:b/>
                <w:sz w:val="18"/>
                <w:szCs w:val="18"/>
                <w:lang w:eastAsia="ru-RU"/>
              </w:rPr>
              <w:t>Владеть</w:t>
            </w:r>
          </w:p>
        </w:tc>
        <w:tc>
          <w:tcPr>
            <w:tcW w:w="21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60B8D989" w14:textId="77777777" w:rsidR="00B422BD" w:rsidRDefault="006733D7">
            <w:pPr>
              <w:spacing w:after="0" w:line="240" w:lineRule="auto"/>
              <w:jc w:val="both"/>
              <w:rPr>
                <w:rFonts w:ascii="Times New Roman" w:eastAsia="Calibri" w:hAnsi="Times New Roman" w:cs="Times New Roman"/>
                <w:sz w:val="18"/>
                <w:szCs w:val="18"/>
                <w:lang w:eastAsia="ru-RU"/>
              </w:rPr>
            </w:pPr>
            <w:proofErr w:type="gramStart"/>
            <w:r>
              <w:rPr>
                <w:rFonts w:ascii="Times New Roman" w:eastAsia="Calibri" w:hAnsi="Times New Roman" w:cs="Times New Roman"/>
                <w:sz w:val="18"/>
                <w:szCs w:val="18"/>
                <w:lang w:eastAsia="ru-RU"/>
              </w:rPr>
              <w:t>навыками</w:t>
            </w:r>
            <w:proofErr w:type="gramEnd"/>
            <w:r>
              <w:rPr>
                <w:rFonts w:ascii="Times New Roman" w:eastAsia="Calibri" w:hAnsi="Times New Roman" w:cs="Times New Roman"/>
                <w:sz w:val="18"/>
                <w:szCs w:val="18"/>
                <w:lang w:eastAsia="ru-RU"/>
              </w:rPr>
              <w:t xml:space="preserve"> разработки организационно-управленческий решений, анализа возможных последствий при формировании экономической деятельности экономического общественного сектора</w:t>
            </w:r>
          </w:p>
        </w:tc>
      </w:tr>
    </w:tbl>
    <w:p w14:paraId="3C6EDFEB" w14:textId="77777777" w:rsidR="00B422BD" w:rsidRDefault="006733D7">
      <w:pPr>
        <w:spacing w:line="240" w:lineRule="auto"/>
        <w:ind w:firstLine="56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491217A" w14:textId="77777777" w:rsidR="00B422BD" w:rsidRDefault="006733D7">
      <w:pPr>
        <w:spacing w:line="240" w:lineRule="auto"/>
        <w:ind w:firstLine="56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EBDF666" w14:textId="77777777" w:rsidR="00B422BD" w:rsidRDefault="00B422BD">
      <w:pPr>
        <w:spacing w:line="240" w:lineRule="auto"/>
        <w:ind w:firstLine="568"/>
        <w:jc w:val="both"/>
        <w:rPr>
          <w:rFonts w:ascii="Times New Roman" w:eastAsia="Times New Roman" w:hAnsi="Times New Roman" w:cs="Times New Roman"/>
          <w:sz w:val="26"/>
          <w:szCs w:val="26"/>
          <w:lang w:eastAsia="ru-RU"/>
        </w:rPr>
      </w:pPr>
    </w:p>
    <w:p w14:paraId="68A27FEB" w14:textId="77777777" w:rsidR="00B422BD" w:rsidRDefault="006733D7">
      <w:pPr>
        <w:spacing w:line="240" w:lineRule="auto"/>
        <w:ind w:firstLine="568"/>
        <w:rPr>
          <w:rFonts w:ascii="Times New Roman" w:eastAsia="Times New Roman" w:hAnsi="Times New Roman" w:cs="Times New Roman"/>
          <w:b/>
          <w:sz w:val="26"/>
          <w:szCs w:val="26"/>
        </w:rPr>
      </w:pPr>
      <w:r>
        <w:rPr>
          <w:rFonts w:ascii="Times New Roman" w:eastAsia="Times New Roman" w:hAnsi="Times New Roman" w:cs="Times New Roman"/>
          <w:b/>
          <w:sz w:val="26"/>
          <w:szCs w:val="26"/>
        </w:rPr>
        <w:t>2.РАСПРЕДЕЛЕНИЕ ЧАСОВ ДИСЦИПЛИНЫ ПО ФОРМАМ И ВИДАМ РАБОТ</w:t>
      </w:r>
    </w:p>
    <w:p w14:paraId="3D12448C" w14:textId="77777777" w:rsidR="00B422BD" w:rsidRDefault="006733D7">
      <w:pPr>
        <w:pStyle w:val="afa"/>
        <w:ind w:firstLine="56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формирования вышеуказанных компетенций в рамках дисциплины «Экономика общественного сектора» применяются методы активного/ интерактивного обучения.</w:t>
      </w:r>
    </w:p>
    <w:p w14:paraId="00DC711A" w14:textId="77777777" w:rsidR="00B422BD" w:rsidRDefault="00B422BD">
      <w:pPr>
        <w:spacing w:after="200" w:line="240" w:lineRule="auto"/>
        <w:jc w:val="right"/>
        <w:rPr>
          <w:rFonts w:ascii="Times New Roman" w:eastAsia="Times New Roman" w:hAnsi="Times New Roman" w:cs="Verdana"/>
          <w:sz w:val="26"/>
          <w:szCs w:val="26"/>
          <w:lang w:eastAsia="ru-RU"/>
        </w:rPr>
      </w:pPr>
    </w:p>
    <w:p w14:paraId="23EB9570" w14:textId="77777777" w:rsidR="00B422BD" w:rsidRDefault="006733D7">
      <w:pPr>
        <w:spacing w:after="200" w:line="240" w:lineRule="auto"/>
        <w:jc w:val="right"/>
        <w:rPr>
          <w:rFonts w:ascii="Times New Roman" w:eastAsia="Times New Roman" w:hAnsi="Times New Roman" w:cs="Times New Roman"/>
          <w:b/>
          <w:sz w:val="26"/>
          <w:szCs w:val="26"/>
          <w:lang w:eastAsia="ru-RU"/>
        </w:rPr>
      </w:pPr>
      <w:r>
        <w:rPr>
          <w:rFonts w:ascii="Times New Roman" w:eastAsia="Times New Roman" w:hAnsi="Times New Roman" w:cs="Verdana"/>
          <w:sz w:val="26"/>
          <w:szCs w:val="26"/>
          <w:lang w:eastAsia="ru-RU"/>
        </w:rPr>
        <w:t>Таблица 2</w:t>
      </w:r>
    </w:p>
    <w:p w14:paraId="1FD0BCDD" w14:textId="46B9B769" w:rsidR="00B422BD" w:rsidRDefault="006733D7">
      <w:pPr>
        <w:spacing w:after="200" w:line="240" w:lineRule="auto"/>
        <w:jc w:val="center"/>
        <w:rPr>
          <w:rFonts w:ascii="Times New Roman" w:eastAsia="Times New Roman" w:hAnsi="Times New Roman" w:cs="Verdana"/>
          <w:sz w:val="26"/>
          <w:szCs w:val="26"/>
          <w:lang w:eastAsia="ru-RU"/>
        </w:rPr>
      </w:pPr>
      <w:r>
        <w:rPr>
          <w:rFonts w:ascii="Times New Roman" w:eastAsia="Times New Roman" w:hAnsi="Times New Roman" w:cs="Times New Roman"/>
          <w:b/>
          <w:sz w:val="26"/>
          <w:szCs w:val="26"/>
          <w:lang w:eastAsia="ru-RU"/>
        </w:rPr>
        <w:t>Базовые разделы дисциплины и виды учебной работы, рекомендуемые для изучения студентами о</w:t>
      </w:r>
      <w:r>
        <w:rPr>
          <w:rFonts w:ascii="Times New Roman" w:eastAsia="Times New Roman" w:hAnsi="Times New Roman" w:cs="Verdana"/>
          <w:b/>
          <w:sz w:val="26"/>
          <w:szCs w:val="26"/>
          <w:lang w:eastAsia="ru-RU"/>
        </w:rPr>
        <w:t>чной</w:t>
      </w:r>
      <w:r w:rsidR="00AD490A">
        <w:rPr>
          <w:rFonts w:ascii="Times New Roman" w:eastAsia="Times New Roman" w:hAnsi="Times New Roman" w:cs="Verdana"/>
          <w:b/>
          <w:sz w:val="26"/>
          <w:szCs w:val="26"/>
          <w:lang w:eastAsia="ru-RU"/>
        </w:rPr>
        <w:t xml:space="preserve"> и очно-заочной</w:t>
      </w:r>
      <w:r>
        <w:rPr>
          <w:rFonts w:ascii="Times New Roman" w:eastAsia="Times New Roman" w:hAnsi="Times New Roman" w:cs="Verdana"/>
          <w:b/>
          <w:sz w:val="26"/>
          <w:szCs w:val="26"/>
          <w:lang w:eastAsia="ru-RU"/>
        </w:rPr>
        <w:t xml:space="preserve"> форм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851"/>
        <w:gridCol w:w="708"/>
        <w:gridCol w:w="709"/>
        <w:gridCol w:w="851"/>
        <w:gridCol w:w="2551"/>
      </w:tblGrid>
      <w:tr w:rsidR="00B422BD" w14:paraId="01D1F94F" w14:textId="77777777">
        <w:trPr>
          <w:cantSplit/>
          <w:trHeight w:val="491"/>
        </w:trPr>
        <w:tc>
          <w:tcPr>
            <w:tcW w:w="534" w:type="dxa"/>
            <w:vMerge w:val="restart"/>
            <w:vAlign w:val="center"/>
          </w:tcPr>
          <w:p w14:paraId="25EA1ABA" w14:textId="77777777" w:rsidR="00B422BD" w:rsidRDefault="00B422BD">
            <w:pPr>
              <w:widowControl w:val="0"/>
              <w:spacing w:after="0" w:line="240" w:lineRule="auto"/>
              <w:jc w:val="center"/>
              <w:rPr>
                <w:rFonts w:ascii="Times New Roman" w:eastAsia="Times New Roman" w:hAnsi="Times New Roman" w:cs="Times New Roman"/>
                <w:b/>
                <w:sz w:val="20"/>
                <w:szCs w:val="20"/>
                <w:lang w:eastAsia="ru-RU"/>
              </w:rPr>
            </w:pPr>
          </w:p>
          <w:p w14:paraId="211028C0" w14:textId="77777777" w:rsidR="00B422BD" w:rsidRDefault="00B422BD">
            <w:pPr>
              <w:widowControl w:val="0"/>
              <w:spacing w:after="0" w:line="240" w:lineRule="auto"/>
              <w:jc w:val="center"/>
              <w:rPr>
                <w:rFonts w:ascii="Times New Roman" w:eastAsia="Times New Roman" w:hAnsi="Times New Roman" w:cs="Times New Roman"/>
                <w:b/>
                <w:sz w:val="20"/>
                <w:szCs w:val="20"/>
                <w:lang w:eastAsia="ru-RU"/>
              </w:rPr>
            </w:pPr>
          </w:p>
          <w:p w14:paraId="03F82169" w14:textId="77777777" w:rsidR="00B422BD" w:rsidRDefault="006733D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61267832" w14:textId="77777777" w:rsidR="00B422BD" w:rsidRDefault="006733D7">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685" w:type="dxa"/>
            <w:vMerge w:val="restart"/>
            <w:shd w:val="clear" w:color="auto" w:fill="auto"/>
            <w:tcMar>
              <w:top w:w="28" w:type="dxa"/>
              <w:left w:w="17" w:type="dxa"/>
              <w:right w:w="17" w:type="dxa"/>
            </w:tcMar>
            <w:vAlign w:val="center"/>
          </w:tcPr>
          <w:p w14:paraId="1BDDFD75" w14:textId="77777777" w:rsidR="00B422BD" w:rsidRDefault="00B422BD">
            <w:pPr>
              <w:widowControl w:val="0"/>
              <w:spacing w:after="0" w:line="240" w:lineRule="auto"/>
              <w:jc w:val="center"/>
              <w:rPr>
                <w:rFonts w:ascii="Times New Roman" w:eastAsia="Times New Roman" w:hAnsi="Times New Roman" w:cs="Times New Roman"/>
                <w:b/>
                <w:sz w:val="20"/>
                <w:szCs w:val="20"/>
                <w:lang w:eastAsia="ru-RU"/>
              </w:rPr>
            </w:pPr>
          </w:p>
          <w:p w14:paraId="2E5120DC" w14:textId="77777777" w:rsidR="00B422BD" w:rsidRDefault="006733D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14:paraId="796669F7" w14:textId="77777777" w:rsidR="00B422BD" w:rsidRDefault="006733D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3119" w:type="dxa"/>
            <w:gridSpan w:val="4"/>
            <w:vAlign w:val="center"/>
          </w:tcPr>
          <w:p w14:paraId="68FC24F6" w14:textId="77777777" w:rsidR="00B422BD" w:rsidRDefault="006733D7">
            <w:pPr>
              <w:widowControl w:val="0"/>
              <w:spacing w:after="0" w:line="240" w:lineRule="auto"/>
              <w:jc w:val="center"/>
              <w:rPr>
                <w:rFonts w:ascii="Times New Roman" w:eastAsia="Times New Roman" w:hAnsi="Times New Roman" w:cs="Times New Roman"/>
                <w:sz w:val="20"/>
                <w:szCs w:val="20"/>
                <w:u w:val="single"/>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студентов и трудоемкость</w:t>
            </w:r>
          </w:p>
        </w:tc>
        <w:tc>
          <w:tcPr>
            <w:tcW w:w="2551" w:type="dxa"/>
            <w:vMerge w:val="restart"/>
            <w:vAlign w:val="center"/>
          </w:tcPr>
          <w:p w14:paraId="2C22D180" w14:textId="77777777" w:rsidR="00B422BD" w:rsidRDefault="006733D7">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Формы текущего контроля успеваемости</w:t>
            </w:r>
          </w:p>
          <w:p w14:paraId="4ECBF710" w14:textId="77777777" w:rsidR="00B422BD" w:rsidRDefault="00B422BD">
            <w:pPr>
              <w:widowControl w:val="0"/>
              <w:spacing w:after="0" w:line="240" w:lineRule="auto"/>
              <w:ind w:right="-108"/>
              <w:jc w:val="center"/>
              <w:rPr>
                <w:rFonts w:ascii="Times New Roman" w:eastAsia="Times New Roman" w:hAnsi="Times New Roman" w:cs="Times New Roman"/>
                <w:i/>
                <w:sz w:val="20"/>
                <w:szCs w:val="20"/>
                <w:lang w:eastAsia="ru-RU"/>
              </w:rPr>
            </w:pPr>
          </w:p>
        </w:tc>
      </w:tr>
      <w:tr w:rsidR="00B422BD" w14:paraId="2605CD43" w14:textId="77777777">
        <w:trPr>
          <w:trHeight w:val="124"/>
        </w:trPr>
        <w:tc>
          <w:tcPr>
            <w:tcW w:w="534" w:type="dxa"/>
            <w:vMerge/>
            <w:vAlign w:val="center"/>
          </w:tcPr>
          <w:p w14:paraId="6F55ECAA" w14:textId="77777777" w:rsidR="00B422BD" w:rsidRDefault="00B422BD">
            <w:pPr>
              <w:widowControl w:val="0"/>
              <w:spacing w:after="0" w:line="240" w:lineRule="auto"/>
              <w:jc w:val="center"/>
              <w:rPr>
                <w:rFonts w:ascii="Times New Roman" w:eastAsia="Times New Roman" w:hAnsi="Times New Roman" w:cs="Times New Roman"/>
                <w:sz w:val="20"/>
                <w:szCs w:val="20"/>
                <w:lang w:eastAsia="ru-RU"/>
              </w:rPr>
            </w:pPr>
          </w:p>
        </w:tc>
        <w:tc>
          <w:tcPr>
            <w:tcW w:w="3685" w:type="dxa"/>
            <w:vMerge/>
            <w:shd w:val="clear" w:color="auto" w:fill="auto"/>
            <w:vAlign w:val="center"/>
          </w:tcPr>
          <w:p w14:paraId="4E6532F7" w14:textId="77777777" w:rsidR="00B422BD" w:rsidRDefault="00B422BD">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14:paraId="1B610C38"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всего</w:t>
            </w:r>
            <w:proofErr w:type="gramEnd"/>
          </w:p>
        </w:tc>
        <w:tc>
          <w:tcPr>
            <w:tcW w:w="708" w:type="dxa"/>
            <w:vAlign w:val="center"/>
          </w:tcPr>
          <w:p w14:paraId="751E75B1"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709" w:type="dxa"/>
            <w:vAlign w:val="center"/>
          </w:tcPr>
          <w:p w14:paraId="2C95EDBB"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851" w:type="dxa"/>
            <w:vAlign w:val="center"/>
          </w:tcPr>
          <w:p w14:paraId="0ECDDE1A"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2551" w:type="dxa"/>
            <w:vMerge/>
            <w:vAlign w:val="center"/>
          </w:tcPr>
          <w:p w14:paraId="0ACE43A5" w14:textId="77777777" w:rsidR="00B422BD" w:rsidRDefault="00B422BD">
            <w:pPr>
              <w:widowControl w:val="0"/>
              <w:spacing w:after="0" w:line="240" w:lineRule="auto"/>
              <w:jc w:val="center"/>
              <w:rPr>
                <w:rFonts w:ascii="Times New Roman" w:eastAsia="Times New Roman" w:hAnsi="Times New Roman" w:cs="Times New Roman"/>
                <w:sz w:val="20"/>
                <w:szCs w:val="20"/>
                <w:lang w:eastAsia="ru-RU"/>
              </w:rPr>
            </w:pPr>
          </w:p>
        </w:tc>
      </w:tr>
      <w:tr w:rsidR="00B422BD" w14:paraId="3B3C3345" w14:textId="77777777">
        <w:tc>
          <w:tcPr>
            <w:tcW w:w="534" w:type="dxa"/>
            <w:vAlign w:val="center"/>
          </w:tcPr>
          <w:p w14:paraId="47A03F48"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685" w:type="dxa"/>
            <w:shd w:val="clear" w:color="auto" w:fill="auto"/>
            <w:vAlign w:val="center"/>
          </w:tcPr>
          <w:p w14:paraId="69A892FB" w14:textId="77777777" w:rsidR="00B422BD" w:rsidRDefault="006733D7">
            <w:pPr>
              <w:pStyle w:val="51"/>
              <w:shd w:val="clear" w:color="auto" w:fill="auto"/>
              <w:spacing w:line="240" w:lineRule="auto"/>
              <w:ind w:firstLine="0"/>
              <w:rPr>
                <w:sz w:val="20"/>
                <w:szCs w:val="20"/>
              </w:rPr>
            </w:pPr>
            <w:r>
              <w:rPr>
                <w:sz w:val="20"/>
                <w:szCs w:val="20"/>
              </w:rPr>
              <w:t>Тема 1.Общественный сек</w:t>
            </w:r>
            <w:r>
              <w:rPr>
                <w:sz w:val="20"/>
                <w:szCs w:val="20"/>
              </w:rPr>
              <w:softHyphen/>
              <w:t>тор в рыночной эко</w:t>
            </w:r>
            <w:r>
              <w:rPr>
                <w:sz w:val="20"/>
                <w:szCs w:val="20"/>
              </w:rPr>
              <w:softHyphen/>
              <w:t>номике</w:t>
            </w:r>
          </w:p>
        </w:tc>
        <w:tc>
          <w:tcPr>
            <w:tcW w:w="851" w:type="dxa"/>
            <w:vAlign w:val="center"/>
          </w:tcPr>
          <w:p w14:paraId="031BA19F"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8" w:type="dxa"/>
            <w:vAlign w:val="center"/>
          </w:tcPr>
          <w:p w14:paraId="5613FC98"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14:paraId="57CE3706"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1D21CFED"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1" w:type="dxa"/>
            <w:vAlign w:val="center"/>
          </w:tcPr>
          <w:p w14:paraId="35327C68" w14:textId="77777777" w:rsidR="00B422BD" w:rsidRDefault="006733D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Теоретический опрос</w:t>
            </w:r>
          </w:p>
          <w:p w14:paraId="6CDB7C4B" w14:textId="77777777" w:rsidR="00B422BD" w:rsidRDefault="006733D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Семинар Доклад</w:t>
            </w:r>
          </w:p>
        </w:tc>
      </w:tr>
      <w:tr w:rsidR="00B422BD" w14:paraId="6193F2E7" w14:textId="77777777">
        <w:tc>
          <w:tcPr>
            <w:tcW w:w="534" w:type="dxa"/>
            <w:vAlign w:val="center"/>
          </w:tcPr>
          <w:p w14:paraId="0F87B8CF"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685" w:type="dxa"/>
            <w:shd w:val="clear" w:color="auto" w:fill="auto"/>
            <w:vAlign w:val="center"/>
          </w:tcPr>
          <w:p w14:paraId="64C98F66" w14:textId="77777777" w:rsidR="00B422BD" w:rsidRDefault="006733D7">
            <w:pPr>
              <w:spacing w:after="0" w:line="240" w:lineRule="auto"/>
              <w:ind w:left="120"/>
              <w:rPr>
                <w:rFonts w:ascii="Times New Roman" w:hAnsi="Times New Roman" w:cs="Times New Roman"/>
                <w:sz w:val="20"/>
                <w:szCs w:val="20"/>
              </w:rPr>
            </w:pPr>
            <w:r>
              <w:rPr>
                <w:rFonts w:ascii="Times New Roman" w:hAnsi="Times New Roman" w:cs="Times New Roman"/>
                <w:sz w:val="20"/>
                <w:szCs w:val="20"/>
              </w:rPr>
              <w:t>Тема2. Общественный сек</w:t>
            </w:r>
            <w:r>
              <w:rPr>
                <w:rFonts w:ascii="Times New Roman" w:hAnsi="Times New Roman" w:cs="Times New Roman"/>
                <w:sz w:val="20"/>
                <w:szCs w:val="20"/>
              </w:rPr>
              <w:softHyphen/>
              <w:t>тор экономики.</w:t>
            </w:r>
          </w:p>
        </w:tc>
        <w:tc>
          <w:tcPr>
            <w:tcW w:w="851" w:type="dxa"/>
            <w:vAlign w:val="center"/>
          </w:tcPr>
          <w:p w14:paraId="238F30B8"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708" w:type="dxa"/>
            <w:vAlign w:val="center"/>
          </w:tcPr>
          <w:p w14:paraId="474CD591"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14:paraId="69A9E388"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358AB9AA"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2551" w:type="dxa"/>
            <w:vAlign w:val="center"/>
          </w:tcPr>
          <w:p w14:paraId="26017FC2" w14:textId="77777777" w:rsidR="00B422BD" w:rsidRDefault="006733D7">
            <w:pPr>
              <w:suppressAutoHyphens/>
              <w:snapToGrid w:val="0"/>
              <w:spacing w:after="0" w:line="240" w:lineRule="auto"/>
              <w:rPr>
                <w:rFonts w:ascii="Times New Roman" w:hAnsi="Times New Roman" w:cs="Times New Roman"/>
                <w:sz w:val="20"/>
                <w:szCs w:val="20"/>
              </w:rPr>
            </w:pPr>
            <w:r>
              <w:rPr>
                <w:rFonts w:ascii="Times New Roman" w:hAnsi="Times New Roman" w:cs="Times New Roman"/>
                <w:sz w:val="20"/>
                <w:szCs w:val="20"/>
              </w:rPr>
              <w:t>Теоретический опрос</w:t>
            </w:r>
          </w:p>
          <w:p w14:paraId="228EF684" w14:textId="77777777" w:rsidR="00B422BD" w:rsidRDefault="006733D7">
            <w:pPr>
              <w:suppressAutoHyphens/>
              <w:snapToGrid w:val="0"/>
              <w:spacing w:after="0" w:line="240" w:lineRule="auto"/>
              <w:rPr>
                <w:rFonts w:ascii="Times New Roman" w:hAnsi="Times New Roman" w:cs="Times New Roman"/>
                <w:sz w:val="20"/>
                <w:szCs w:val="20"/>
                <w:lang w:eastAsia="ar-SA"/>
              </w:rPr>
            </w:pPr>
            <w:r>
              <w:rPr>
                <w:rFonts w:ascii="Times New Roman" w:hAnsi="Times New Roman" w:cs="Times New Roman"/>
                <w:sz w:val="20"/>
                <w:szCs w:val="20"/>
              </w:rPr>
              <w:t>Доклад, эссе. Тест</w:t>
            </w:r>
          </w:p>
        </w:tc>
      </w:tr>
      <w:tr w:rsidR="00B422BD" w14:paraId="2B2F3866" w14:textId="77777777">
        <w:tc>
          <w:tcPr>
            <w:tcW w:w="534" w:type="dxa"/>
            <w:vAlign w:val="center"/>
          </w:tcPr>
          <w:p w14:paraId="03DA76AA"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685" w:type="dxa"/>
            <w:shd w:val="clear" w:color="auto" w:fill="auto"/>
            <w:vAlign w:val="center"/>
          </w:tcPr>
          <w:p w14:paraId="6F071D10" w14:textId="77777777" w:rsidR="00B422BD" w:rsidRDefault="006733D7">
            <w:pPr>
              <w:spacing w:after="0" w:line="240" w:lineRule="auto"/>
              <w:ind w:left="120"/>
              <w:rPr>
                <w:rFonts w:ascii="Times New Roman" w:hAnsi="Times New Roman" w:cs="Times New Roman"/>
                <w:sz w:val="20"/>
                <w:szCs w:val="20"/>
              </w:rPr>
            </w:pPr>
            <w:r>
              <w:rPr>
                <w:rFonts w:ascii="Times New Roman" w:hAnsi="Times New Roman" w:cs="Times New Roman"/>
                <w:sz w:val="20"/>
                <w:szCs w:val="20"/>
              </w:rPr>
              <w:t>Тема3.Экономика как реша</w:t>
            </w:r>
            <w:r>
              <w:rPr>
                <w:rFonts w:ascii="Times New Roman" w:hAnsi="Times New Roman" w:cs="Times New Roman"/>
                <w:sz w:val="20"/>
                <w:szCs w:val="20"/>
              </w:rPr>
              <w:softHyphen/>
              <w:t>ющий фактор форми</w:t>
            </w:r>
            <w:r>
              <w:rPr>
                <w:rFonts w:ascii="Times New Roman" w:hAnsi="Times New Roman" w:cs="Times New Roman"/>
                <w:sz w:val="20"/>
                <w:szCs w:val="20"/>
              </w:rPr>
              <w:softHyphen/>
              <w:t>рования и развития общественного благо</w:t>
            </w:r>
            <w:r>
              <w:rPr>
                <w:rFonts w:ascii="Times New Roman" w:hAnsi="Times New Roman" w:cs="Times New Roman"/>
                <w:sz w:val="20"/>
                <w:szCs w:val="20"/>
              </w:rPr>
              <w:softHyphen/>
              <w:t>состояния</w:t>
            </w:r>
          </w:p>
        </w:tc>
        <w:tc>
          <w:tcPr>
            <w:tcW w:w="851" w:type="dxa"/>
            <w:vAlign w:val="center"/>
          </w:tcPr>
          <w:p w14:paraId="7EF2EFB0"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708" w:type="dxa"/>
            <w:vAlign w:val="center"/>
          </w:tcPr>
          <w:p w14:paraId="48E21CF6"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257DE41B"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69A4B85F"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2551" w:type="dxa"/>
            <w:vAlign w:val="center"/>
          </w:tcPr>
          <w:p w14:paraId="6F42092C" w14:textId="77777777" w:rsidR="00B422BD" w:rsidRDefault="006733D7">
            <w:pPr>
              <w:suppressAutoHyphens/>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5366D611" w14:textId="77777777" w:rsidR="00B422BD" w:rsidRDefault="006733D7">
            <w:pPr>
              <w:suppressAutoHyphens/>
              <w:spacing w:after="0" w:line="240" w:lineRule="auto"/>
              <w:jc w:val="both"/>
              <w:rPr>
                <w:rFonts w:ascii="Times New Roman" w:hAnsi="Times New Roman" w:cs="Times New Roman"/>
                <w:sz w:val="20"/>
                <w:szCs w:val="20"/>
                <w:lang w:eastAsia="ar-SA"/>
              </w:rPr>
            </w:pPr>
            <w:r>
              <w:rPr>
                <w:rFonts w:ascii="Times New Roman" w:eastAsia="Calibri" w:hAnsi="Times New Roman" w:cs="Times New Roman"/>
                <w:sz w:val="20"/>
                <w:szCs w:val="20"/>
                <w:lang w:eastAsia="ar-SA"/>
              </w:rPr>
              <w:t>Семинар</w:t>
            </w:r>
          </w:p>
        </w:tc>
      </w:tr>
      <w:tr w:rsidR="00B422BD" w14:paraId="37176E26" w14:textId="77777777">
        <w:tc>
          <w:tcPr>
            <w:tcW w:w="534" w:type="dxa"/>
            <w:vAlign w:val="center"/>
          </w:tcPr>
          <w:p w14:paraId="4D935BF3"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685" w:type="dxa"/>
            <w:shd w:val="clear" w:color="auto" w:fill="auto"/>
            <w:vAlign w:val="center"/>
          </w:tcPr>
          <w:p w14:paraId="293B4A47" w14:textId="77777777" w:rsidR="00B422BD" w:rsidRDefault="006733D7">
            <w:pPr>
              <w:spacing w:after="0" w:line="240" w:lineRule="auto"/>
              <w:ind w:left="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4.</w:t>
            </w:r>
          </w:p>
          <w:p w14:paraId="629D46D4" w14:textId="77777777" w:rsidR="00B422BD" w:rsidRDefault="006733D7">
            <w:pPr>
              <w:spacing w:after="0" w:line="240" w:lineRule="auto"/>
              <w:ind w:left="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Экономические осно</w:t>
            </w:r>
            <w:r>
              <w:rPr>
                <w:rFonts w:ascii="Times New Roman" w:eastAsia="Times New Roman" w:hAnsi="Times New Roman" w:cs="Times New Roman"/>
                <w:sz w:val="20"/>
                <w:szCs w:val="20"/>
                <w:lang w:eastAsia="ru-RU"/>
              </w:rPr>
              <w:softHyphen/>
              <w:t>вы деятельности ор</w:t>
            </w:r>
            <w:r>
              <w:rPr>
                <w:rFonts w:ascii="Times New Roman" w:eastAsia="Times New Roman" w:hAnsi="Times New Roman" w:cs="Times New Roman"/>
                <w:sz w:val="20"/>
                <w:szCs w:val="20"/>
                <w:lang w:eastAsia="ru-RU"/>
              </w:rPr>
              <w:softHyphen/>
              <w:t>ганизаций, учрежде</w:t>
            </w:r>
            <w:r>
              <w:rPr>
                <w:rFonts w:ascii="Times New Roman" w:eastAsia="Times New Roman" w:hAnsi="Times New Roman" w:cs="Times New Roman"/>
                <w:sz w:val="20"/>
                <w:szCs w:val="20"/>
                <w:lang w:eastAsia="ru-RU"/>
              </w:rPr>
              <w:softHyphen/>
              <w:t>ний и служб социаль</w:t>
            </w:r>
            <w:r>
              <w:rPr>
                <w:rFonts w:ascii="Times New Roman" w:eastAsia="Times New Roman" w:hAnsi="Times New Roman" w:cs="Times New Roman"/>
                <w:sz w:val="20"/>
                <w:szCs w:val="20"/>
                <w:lang w:eastAsia="ru-RU"/>
              </w:rPr>
              <w:softHyphen/>
              <w:t>ного обслуживания.</w:t>
            </w:r>
          </w:p>
        </w:tc>
        <w:tc>
          <w:tcPr>
            <w:tcW w:w="851" w:type="dxa"/>
            <w:vAlign w:val="center"/>
          </w:tcPr>
          <w:p w14:paraId="46B32655"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8" w:type="dxa"/>
            <w:vAlign w:val="center"/>
          </w:tcPr>
          <w:p w14:paraId="61D25342"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14:paraId="5CD0F6A6"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579318D1"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1" w:type="dxa"/>
          </w:tcPr>
          <w:p w14:paraId="412BF3F3" w14:textId="77777777" w:rsidR="00B422BD" w:rsidRDefault="006733D7">
            <w:pPr>
              <w:suppressAutoHyphens/>
              <w:spacing w:after="0" w:line="240" w:lineRule="auto"/>
              <w:jc w:val="both"/>
              <w:rPr>
                <w:rFonts w:ascii="Times New Roman" w:hAnsi="Times New Roman" w:cs="Times New Roman"/>
                <w:sz w:val="20"/>
                <w:szCs w:val="20"/>
                <w:lang w:eastAsia="ar-SA"/>
              </w:rPr>
            </w:pPr>
            <w:r>
              <w:rPr>
                <w:rFonts w:ascii="Times New Roman" w:hAnsi="Times New Roman" w:cs="Times New Roman"/>
                <w:sz w:val="20"/>
                <w:szCs w:val="20"/>
                <w:lang w:eastAsia="ar-SA"/>
              </w:rPr>
              <w:t>Теоретический опрос</w:t>
            </w:r>
          </w:p>
          <w:p w14:paraId="4E3A8BF1"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Доклад, эссе</w:t>
            </w:r>
          </w:p>
        </w:tc>
      </w:tr>
      <w:tr w:rsidR="00B422BD" w14:paraId="3FBE66F3" w14:textId="77777777">
        <w:tc>
          <w:tcPr>
            <w:tcW w:w="534" w:type="dxa"/>
            <w:vAlign w:val="center"/>
          </w:tcPr>
          <w:p w14:paraId="18E97A3B"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685" w:type="dxa"/>
            <w:shd w:val="clear" w:color="auto" w:fill="auto"/>
            <w:vAlign w:val="center"/>
          </w:tcPr>
          <w:p w14:paraId="5002D56A" w14:textId="77777777" w:rsidR="00B422BD" w:rsidRDefault="006733D7">
            <w:pPr>
              <w:pStyle w:val="afa"/>
              <w:ind w:left="33"/>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iCs/>
                <w:spacing w:val="-4"/>
                <w:sz w:val="20"/>
                <w:szCs w:val="20"/>
                <w:lang w:eastAsia="ru-RU"/>
              </w:rPr>
              <w:t>Тема 5.Социальная служба как институциональная основа экономики социальной сферы.</w:t>
            </w:r>
          </w:p>
        </w:tc>
        <w:tc>
          <w:tcPr>
            <w:tcW w:w="851" w:type="dxa"/>
            <w:vAlign w:val="center"/>
          </w:tcPr>
          <w:p w14:paraId="17C23540"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8" w:type="dxa"/>
            <w:vAlign w:val="center"/>
          </w:tcPr>
          <w:p w14:paraId="1081A7C1"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14:paraId="590D3FE0"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6C584705"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1" w:type="dxa"/>
          </w:tcPr>
          <w:p w14:paraId="11A97212" w14:textId="77777777" w:rsidR="00B422BD" w:rsidRDefault="006733D7">
            <w:pPr>
              <w:suppressAutoHyphens/>
              <w:spacing w:after="0" w:line="240" w:lineRule="auto"/>
              <w:jc w:val="both"/>
              <w:rPr>
                <w:rFonts w:ascii="Times New Roman" w:hAnsi="Times New Roman" w:cs="Times New Roman"/>
                <w:sz w:val="20"/>
                <w:szCs w:val="20"/>
                <w:lang w:eastAsia="ar-SA"/>
              </w:rPr>
            </w:pPr>
            <w:r>
              <w:rPr>
                <w:rFonts w:ascii="Times New Roman" w:hAnsi="Times New Roman" w:cs="Times New Roman"/>
                <w:sz w:val="20"/>
                <w:szCs w:val="20"/>
                <w:lang w:eastAsia="ar-SA"/>
              </w:rPr>
              <w:t>Теоретический опрос</w:t>
            </w:r>
          </w:p>
          <w:p w14:paraId="2C89DBB5"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Доклад, эссе</w:t>
            </w:r>
          </w:p>
        </w:tc>
      </w:tr>
      <w:tr w:rsidR="00B422BD" w14:paraId="4CE8E776" w14:textId="77777777">
        <w:tc>
          <w:tcPr>
            <w:tcW w:w="534" w:type="dxa"/>
            <w:vAlign w:val="center"/>
          </w:tcPr>
          <w:p w14:paraId="06805AF6"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685" w:type="dxa"/>
            <w:shd w:val="clear" w:color="auto" w:fill="auto"/>
            <w:vAlign w:val="center"/>
          </w:tcPr>
          <w:p w14:paraId="052E4B50" w14:textId="77777777" w:rsidR="00B422BD" w:rsidRDefault="006733D7">
            <w:pPr>
              <w:spacing w:after="0" w:line="240" w:lineRule="auto"/>
              <w:ind w:left="33"/>
              <w:rPr>
                <w:rFonts w:ascii="Times New Roman" w:hAnsi="Times New Roman" w:cs="Times New Roman"/>
                <w:sz w:val="20"/>
                <w:szCs w:val="20"/>
              </w:rPr>
            </w:pPr>
            <w:r>
              <w:rPr>
                <w:rFonts w:ascii="Times New Roman" w:hAnsi="Times New Roman" w:cs="Times New Roman"/>
                <w:sz w:val="20"/>
                <w:szCs w:val="20"/>
              </w:rPr>
              <w:t>Тема 6.</w:t>
            </w:r>
          </w:p>
          <w:p w14:paraId="5C0BFB86" w14:textId="77777777" w:rsidR="00B422BD" w:rsidRDefault="006733D7">
            <w:pPr>
              <w:spacing w:after="0" w:line="240" w:lineRule="auto"/>
              <w:ind w:left="33"/>
              <w:rPr>
                <w:rFonts w:ascii="Times New Roman" w:hAnsi="Times New Roman" w:cs="Times New Roman"/>
                <w:sz w:val="20"/>
                <w:szCs w:val="20"/>
              </w:rPr>
            </w:pPr>
            <w:r>
              <w:rPr>
                <w:rFonts w:ascii="Times New Roman" w:hAnsi="Times New Roman" w:cs="Times New Roman"/>
                <w:sz w:val="20"/>
                <w:szCs w:val="20"/>
              </w:rPr>
              <w:t>Некоммерческие организации и производство общественных благ.</w:t>
            </w:r>
          </w:p>
        </w:tc>
        <w:tc>
          <w:tcPr>
            <w:tcW w:w="851" w:type="dxa"/>
            <w:vAlign w:val="center"/>
          </w:tcPr>
          <w:p w14:paraId="52BD3E1D"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708" w:type="dxa"/>
            <w:vAlign w:val="center"/>
          </w:tcPr>
          <w:p w14:paraId="4104B0BB"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09" w:type="dxa"/>
            <w:vAlign w:val="center"/>
          </w:tcPr>
          <w:p w14:paraId="6BFCD9BC"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5E39FF66"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1" w:type="dxa"/>
          </w:tcPr>
          <w:p w14:paraId="7207E0DD" w14:textId="77777777" w:rsidR="00B422BD" w:rsidRDefault="006733D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Теоретический опрос</w:t>
            </w:r>
          </w:p>
          <w:p w14:paraId="334A854F" w14:textId="77777777" w:rsidR="00B422BD" w:rsidRDefault="006733D7">
            <w:pPr>
              <w:spacing w:after="0" w:line="240" w:lineRule="auto"/>
              <w:rPr>
                <w:rFonts w:ascii="Times New Roman" w:hAnsi="Times New Roman" w:cs="Times New Roman"/>
                <w:sz w:val="20"/>
                <w:szCs w:val="20"/>
              </w:rPr>
            </w:pPr>
            <w:r>
              <w:rPr>
                <w:rFonts w:ascii="Times New Roman" w:eastAsia="Calibri" w:hAnsi="Times New Roman" w:cs="Times New Roman"/>
                <w:sz w:val="20"/>
                <w:szCs w:val="20"/>
                <w:lang w:eastAsia="ar-SA"/>
              </w:rPr>
              <w:t>Доклад, эссе</w:t>
            </w:r>
          </w:p>
        </w:tc>
      </w:tr>
      <w:tr w:rsidR="00B422BD" w14:paraId="28EF1FE3" w14:textId="77777777">
        <w:trPr>
          <w:trHeight w:val="575"/>
        </w:trPr>
        <w:tc>
          <w:tcPr>
            <w:tcW w:w="534" w:type="dxa"/>
            <w:vAlign w:val="center"/>
          </w:tcPr>
          <w:p w14:paraId="1E0489D0"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685" w:type="dxa"/>
            <w:shd w:val="clear" w:color="auto" w:fill="auto"/>
            <w:vAlign w:val="center"/>
          </w:tcPr>
          <w:p w14:paraId="2F27B247"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Тема 7.</w:t>
            </w:r>
          </w:p>
          <w:p w14:paraId="20EF0CBC"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Человеческий капитал как продукт общественного сектора.</w:t>
            </w:r>
          </w:p>
        </w:tc>
        <w:tc>
          <w:tcPr>
            <w:tcW w:w="851" w:type="dxa"/>
            <w:vAlign w:val="center"/>
          </w:tcPr>
          <w:p w14:paraId="0DC851F4"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708" w:type="dxa"/>
            <w:vAlign w:val="center"/>
          </w:tcPr>
          <w:p w14:paraId="58FCC652"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14:paraId="745118F8"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1" w:type="dxa"/>
            <w:vAlign w:val="center"/>
          </w:tcPr>
          <w:p w14:paraId="6637D27C"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1" w:type="dxa"/>
          </w:tcPr>
          <w:p w14:paraId="0692CA93"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Теоретический опрос</w:t>
            </w:r>
          </w:p>
          <w:p w14:paraId="48720F9E"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Тестирование</w:t>
            </w:r>
          </w:p>
          <w:p w14:paraId="5ACDEC4D" w14:textId="77777777" w:rsidR="00B422BD" w:rsidRDefault="006733D7">
            <w:pPr>
              <w:spacing w:after="0" w:line="240" w:lineRule="auto"/>
              <w:rPr>
                <w:rFonts w:ascii="Times New Roman" w:hAnsi="Times New Roman" w:cs="Times New Roman"/>
                <w:sz w:val="20"/>
                <w:szCs w:val="20"/>
                <w:lang w:eastAsia="ar-SA"/>
              </w:rPr>
            </w:pPr>
            <w:r>
              <w:rPr>
                <w:rFonts w:ascii="Times New Roman" w:hAnsi="Times New Roman" w:cs="Times New Roman"/>
                <w:sz w:val="20"/>
                <w:szCs w:val="20"/>
                <w:lang w:eastAsia="ar-SA"/>
              </w:rPr>
              <w:t>Доклад</w:t>
            </w:r>
          </w:p>
        </w:tc>
      </w:tr>
      <w:tr w:rsidR="00B422BD" w14:paraId="0A275FF7" w14:textId="77777777">
        <w:tc>
          <w:tcPr>
            <w:tcW w:w="534" w:type="dxa"/>
            <w:vAlign w:val="center"/>
          </w:tcPr>
          <w:p w14:paraId="78A7201A"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685" w:type="dxa"/>
            <w:shd w:val="clear" w:color="auto" w:fill="auto"/>
            <w:vAlign w:val="center"/>
          </w:tcPr>
          <w:p w14:paraId="3E878114"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Тема 8.</w:t>
            </w:r>
          </w:p>
          <w:p w14:paraId="6F6FAB03" w14:textId="77777777" w:rsidR="00B422BD" w:rsidRDefault="006733D7">
            <w:pPr>
              <w:spacing w:after="0" w:line="240" w:lineRule="auto"/>
              <w:rPr>
                <w:rFonts w:ascii="Times New Roman" w:hAnsi="Times New Roman" w:cs="Times New Roman"/>
                <w:sz w:val="20"/>
                <w:szCs w:val="20"/>
              </w:rPr>
            </w:pPr>
            <w:r>
              <w:rPr>
                <w:rFonts w:ascii="Times New Roman" w:hAnsi="Times New Roman" w:cs="Times New Roman"/>
                <w:sz w:val="20"/>
                <w:szCs w:val="20"/>
              </w:rPr>
              <w:t>Общественный выбор.</w:t>
            </w:r>
          </w:p>
        </w:tc>
        <w:tc>
          <w:tcPr>
            <w:tcW w:w="851" w:type="dxa"/>
            <w:vAlign w:val="center"/>
          </w:tcPr>
          <w:p w14:paraId="2A008E9F"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708" w:type="dxa"/>
            <w:vAlign w:val="center"/>
          </w:tcPr>
          <w:p w14:paraId="726C3F67"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09" w:type="dxa"/>
            <w:vAlign w:val="center"/>
          </w:tcPr>
          <w:p w14:paraId="3DC943DC" w14:textId="77777777" w:rsidR="00B422BD" w:rsidRDefault="006733D7">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14:paraId="6D3D290F"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2551" w:type="dxa"/>
          </w:tcPr>
          <w:p w14:paraId="5E5D11FE" w14:textId="77777777" w:rsidR="00B422BD" w:rsidRDefault="006733D7">
            <w:pPr>
              <w:suppressAutoHyphens/>
              <w:spacing w:after="0" w:line="240" w:lineRule="auto"/>
              <w:jc w:val="both"/>
              <w:rPr>
                <w:rFonts w:ascii="Times New Roman" w:hAnsi="Times New Roman" w:cs="Times New Roman"/>
                <w:sz w:val="20"/>
                <w:szCs w:val="20"/>
                <w:lang w:eastAsia="ar-SA"/>
              </w:rPr>
            </w:pPr>
            <w:r>
              <w:rPr>
                <w:rFonts w:ascii="Times New Roman" w:hAnsi="Times New Roman" w:cs="Times New Roman"/>
                <w:sz w:val="20"/>
                <w:szCs w:val="20"/>
                <w:lang w:eastAsia="ar-SA"/>
              </w:rPr>
              <w:t>Теоретический опрос</w:t>
            </w:r>
          </w:p>
          <w:p w14:paraId="33882CB1" w14:textId="77777777" w:rsidR="00B422BD" w:rsidRDefault="006733D7">
            <w:pPr>
              <w:spacing w:after="0" w:line="240" w:lineRule="auto"/>
              <w:rPr>
                <w:rFonts w:ascii="Times New Roman" w:hAnsi="Times New Roman" w:cs="Times New Roman"/>
                <w:sz w:val="20"/>
                <w:szCs w:val="20"/>
                <w:lang w:eastAsia="ar-SA"/>
              </w:rPr>
            </w:pPr>
            <w:r>
              <w:rPr>
                <w:rFonts w:ascii="Times New Roman" w:hAnsi="Times New Roman" w:cs="Times New Roman"/>
                <w:sz w:val="20"/>
                <w:szCs w:val="20"/>
              </w:rPr>
              <w:t>Доклад, эссе</w:t>
            </w:r>
          </w:p>
        </w:tc>
      </w:tr>
      <w:tr w:rsidR="00B422BD" w14:paraId="458FDEC1" w14:textId="77777777">
        <w:tc>
          <w:tcPr>
            <w:tcW w:w="534" w:type="dxa"/>
            <w:vAlign w:val="center"/>
          </w:tcPr>
          <w:p w14:paraId="23993C28" w14:textId="77777777" w:rsidR="00B422BD" w:rsidRDefault="00B422BD">
            <w:pPr>
              <w:widowControl w:val="0"/>
              <w:spacing w:after="0" w:line="240" w:lineRule="auto"/>
              <w:jc w:val="center"/>
              <w:rPr>
                <w:rFonts w:ascii="Times New Roman" w:eastAsia="Times New Roman" w:hAnsi="Times New Roman" w:cs="Times New Roman"/>
                <w:sz w:val="20"/>
                <w:szCs w:val="20"/>
                <w:lang w:eastAsia="ru-RU"/>
              </w:rPr>
            </w:pPr>
          </w:p>
        </w:tc>
        <w:tc>
          <w:tcPr>
            <w:tcW w:w="3685" w:type="dxa"/>
            <w:shd w:val="clear" w:color="auto" w:fill="auto"/>
            <w:vAlign w:val="center"/>
          </w:tcPr>
          <w:p w14:paraId="48A59190" w14:textId="77777777" w:rsidR="00B422BD" w:rsidRDefault="006733D7">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Всего на дисциплину «Экономика общественного сектора»</w:t>
            </w:r>
          </w:p>
        </w:tc>
        <w:tc>
          <w:tcPr>
            <w:tcW w:w="851" w:type="dxa"/>
            <w:vAlign w:val="center"/>
          </w:tcPr>
          <w:p w14:paraId="12CE22A6" w14:textId="77777777" w:rsidR="00B422BD" w:rsidRDefault="006733D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108</w:t>
            </w:r>
          </w:p>
        </w:tc>
        <w:tc>
          <w:tcPr>
            <w:tcW w:w="708" w:type="dxa"/>
            <w:vAlign w:val="center"/>
          </w:tcPr>
          <w:p w14:paraId="0913EBE9" w14:textId="77777777" w:rsidR="00B422BD" w:rsidRDefault="006733D7">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709" w:type="dxa"/>
            <w:vAlign w:val="center"/>
          </w:tcPr>
          <w:p w14:paraId="5C4E068F" w14:textId="77777777" w:rsidR="00B422BD" w:rsidRDefault="006733D7">
            <w:pPr>
              <w:widowControl w:val="0"/>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851" w:type="dxa"/>
            <w:vAlign w:val="center"/>
          </w:tcPr>
          <w:p w14:paraId="385E8FA4" w14:textId="77777777" w:rsidR="00B422BD" w:rsidRDefault="006733D7">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p>
        </w:tc>
        <w:tc>
          <w:tcPr>
            <w:tcW w:w="2551" w:type="dxa"/>
            <w:vAlign w:val="center"/>
          </w:tcPr>
          <w:p w14:paraId="1EB94B71" w14:textId="77777777" w:rsidR="00B422BD" w:rsidRDefault="006733D7">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экзамен</w:t>
            </w:r>
            <w:proofErr w:type="gramEnd"/>
          </w:p>
        </w:tc>
      </w:tr>
    </w:tbl>
    <w:p w14:paraId="3B616E80" w14:textId="77777777" w:rsidR="00B422BD" w:rsidRDefault="00B422BD">
      <w:pPr>
        <w:pStyle w:val="afa"/>
        <w:spacing w:line="276" w:lineRule="auto"/>
        <w:rPr>
          <w:rFonts w:ascii="Times New Roman" w:hAnsi="Times New Roman" w:cs="Times New Roman"/>
          <w:sz w:val="26"/>
          <w:szCs w:val="26"/>
        </w:rPr>
      </w:pPr>
    </w:p>
    <w:p w14:paraId="23D8FCEB" w14:textId="77777777" w:rsidR="00B422BD" w:rsidRDefault="00B422BD">
      <w:pPr>
        <w:spacing w:after="0" w:line="240" w:lineRule="auto"/>
        <w:rPr>
          <w:rFonts w:ascii="Times New Roman" w:eastAsia="Times New Roman" w:hAnsi="Times New Roman" w:cs="Times New Roman"/>
          <w:b/>
          <w:sz w:val="26"/>
          <w:szCs w:val="26"/>
          <w:lang w:eastAsia="ru-RU"/>
        </w:rPr>
      </w:pPr>
    </w:p>
    <w:p w14:paraId="566B83BC" w14:textId="77777777" w:rsidR="00B422BD" w:rsidRDefault="006733D7">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3. </w:t>
      </w:r>
      <w:r>
        <w:rPr>
          <w:rFonts w:ascii="Times New Roman" w:eastAsia="Times New Roman" w:hAnsi="Times New Roman" w:cs="Times New Roman"/>
          <w:b/>
          <w:caps/>
          <w:sz w:val="26"/>
          <w:szCs w:val="26"/>
          <w:lang w:eastAsia="ru-RU"/>
        </w:rPr>
        <w:t>СТРУКТУРА И содержание теоретической части дисциплины</w:t>
      </w:r>
    </w:p>
    <w:p w14:paraId="75A99E42" w14:textId="77777777" w:rsidR="00B422BD" w:rsidRDefault="00B422BD">
      <w:pPr>
        <w:spacing w:after="0" w:line="240" w:lineRule="auto"/>
        <w:jc w:val="both"/>
        <w:rPr>
          <w:rFonts w:ascii="Times New Roman" w:eastAsia="Times New Roman" w:hAnsi="Times New Roman" w:cs="Times New Roman"/>
          <w:b/>
          <w:caps/>
          <w:sz w:val="26"/>
          <w:szCs w:val="26"/>
          <w:lang w:eastAsia="ru-RU"/>
        </w:rPr>
      </w:pPr>
    </w:p>
    <w:p w14:paraId="07293773" w14:textId="77777777" w:rsidR="00B422BD" w:rsidRDefault="006733D7">
      <w:pPr>
        <w:pStyle w:val="51"/>
        <w:shd w:val="clear" w:color="auto" w:fill="auto"/>
        <w:spacing w:line="240" w:lineRule="auto"/>
        <w:ind w:firstLine="0"/>
        <w:jc w:val="both"/>
        <w:rPr>
          <w:b/>
          <w:sz w:val="26"/>
          <w:szCs w:val="26"/>
        </w:rPr>
      </w:pPr>
      <w:r>
        <w:rPr>
          <w:b/>
          <w:sz w:val="26"/>
          <w:szCs w:val="26"/>
        </w:rPr>
        <w:t>Тема 1.Общественный сек</w:t>
      </w:r>
      <w:r>
        <w:rPr>
          <w:b/>
          <w:sz w:val="26"/>
          <w:szCs w:val="26"/>
        </w:rPr>
        <w:softHyphen/>
        <w:t>тор в рыночной эко</w:t>
      </w:r>
      <w:r>
        <w:rPr>
          <w:b/>
          <w:sz w:val="26"/>
          <w:szCs w:val="26"/>
        </w:rPr>
        <w:softHyphen/>
        <w:t>номике</w:t>
      </w:r>
    </w:p>
    <w:p w14:paraId="5340F8CA" w14:textId="77777777" w:rsidR="00B422BD" w:rsidRDefault="006733D7">
      <w:pPr>
        <w:pStyle w:val="51"/>
        <w:shd w:val="clear" w:color="auto" w:fill="auto"/>
        <w:spacing w:line="240" w:lineRule="auto"/>
        <w:ind w:firstLine="0"/>
        <w:jc w:val="both"/>
        <w:rPr>
          <w:b/>
          <w:sz w:val="26"/>
          <w:szCs w:val="26"/>
        </w:rPr>
      </w:pPr>
      <w:r>
        <w:rPr>
          <w:sz w:val="26"/>
          <w:szCs w:val="26"/>
        </w:rPr>
        <w:t>Виды экономиче</w:t>
      </w:r>
      <w:r>
        <w:rPr>
          <w:sz w:val="26"/>
          <w:szCs w:val="26"/>
        </w:rPr>
        <w:softHyphen/>
        <w:t>ской деятельности и специализация эко</w:t>
      </w:r>
      <w:r>
        <w:rPr>
          <w:sz w:val="26"/>
          <w:szCs w:val="26"/>
        </w:rPr>
        <w:softHyphen/>
        <w:t>номических агентов</w:t>
      </w:r>
    </w:p>
    <w:p w14:paraId="7E953831" w14:textId="77777777" w:rsidR="00B422BD" w:rsidRDefault="006733D7">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Экономический, политический и идеологический порядки.</w:t>
      </w:r>
    </w:p>
    <w:p w14:paraId="3D99B5B3" w14:textId="77777777" w:rsidR="00B422BD" w:rsidRDefault="006733D7">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Тема2. Общественный сек</w:t>
      </w:r>
      <w:r>
        <w:rPr>
          <w:rFonts w:ascii="Times New Roman" w:hAnsi="Times New Roman" w:cs="Times New Roman"/>
          <w:b/>
          <w:sz w:val="26"/>
          <w:szCs w:val="26"/>
        </w:rPr>
        <w:softHyphen/>
        <w:t>тор экономики.</w:t>
      </w:r>
    </w:p>
    <w:p w14:paraId="4CDC5E48"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Общественные блага. Роль государства в рыночной экономике.</w:t>
      </w:r>
    </w:p>
    <w:p w14:paraId="3D19CA38" w14:textId="77777777" w:rsidR="00B422BD" w:rsidRDefault="006733D7">
      <w:pPr>
        <w:tabs>
          <w:tab w:val="left" w:pos="360"/>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Провалы рынка и экономические цели государства</w:t>
      </w:r>
    </w:p>
    <w:p w14:paraId="216FACEC" w14:textId="77777777" w:rsidR="00B422BD" w:rsidRDefault="006733D7">
      <w:pPr>
        <w:spacing w:after="0" w:line="240" w:lineRule="auto"/>
        <w:jc w:val="both"/>
        <w:rPr>
          <w:rFonts w:ascii="Times New Roman" w:eastAsia="Arial Unicode MS" w:hAnsi="Times New Roman" w:cs="Times New Roman"/>
          <w:sz w:val="26"/>
          <w:szCs w:val="26"/>
          <w:lang w:eastAsia="ru-RU"/>
        </w:rPr>
      </w:pPr>
      <w:r>
        <w:rPr>
          <w:rFonts w:ascii="Times New Roman" w:eastAsia="Arial Unicode MS" w:hAnsi="Times New Roman" w:cs="Times New Roman"/>
          <w:sz w:val="26"/>
          <w:szCs w:val="26"/>
          <w:lang w:eastAsia="ru-RU"/>
        </w:rPr>
        <w:t>Экономические функции государства и задачи правительства</w:t>
      </w:r>
    </w:p>
    <w:p w14:paraId="5449A6C2" w14:textId="77777777" w:rsidR="00B422BD" w:rsidRDefault="006733D7">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Тема3.Экономика как реша</w:t>
      </w:r>
      <w:r>
        <w:rPr>
          <w:rFonts w:ascii="Times New Roman" w:hAnsi="Times New Roman" w:cs="Times New Roman"/>
          <w:b/>
          <w:sz w:val="26"/>
          <w:szCs w:val="26"/>
        </w:rPr>
        <w:softHyphen/>
        <w:t>ющий фактор форми</w:t>
      </w:r>
      <w:r>
        <w:rPr>
          <w:rFonts w:ascii="Times New Roman" w:hAnsi="Times New Roman" w:cs="Times New Roman"/>
          <w:b/>
          <w:sz w:val="26"/>
          <w:szCs w:val="26"/>
        </w:rPr>
        <w:softHyphen/>
        <w:t>рования и развития общественного благо</w:t>
      </w:r>
      <w:r>
        <w:rPr>
          <w:rFonts w:ascii="Times New Roman" w:hAnsi="Times New Roman" w:cs="Times New Roman"/>
          <w:b/>
          <w:sz w:val="26"/>
          <w:szCs w:val="26"/>
        </w:rPr>
        <w:softHyphen/>
        <w:t>состояния</w:t>
      </w:r>
    </w:p>
    <w:p w14:paraId="288F5631" w14:textId="77777777" w:rsidR="00B422BD" w:rsidRDefault="006733D7">
      <w:pPr>
        <w:pStyle w:val="51"/>
        <w:shd w:val="clear" w:color="auto" w:fill="auto"/>
        <w:spacing w:line="240" w:lineRule="auto"/>
        <w:ind w:firstLine="0"/>
        <w:jc w:val="both"/>
        <w:rPr>
          <w:sz w:val="26"/>
          <w:szCs w:val="26"/>
        </w:rPr>
      </w:pPr>
      <w:r>
        <w:rPr>
          <w:sz w:val="26"/>
          <w:szCs w:val="26"/>
        </w:rPr>
        <w:t>Благосостояние населения: его струк</w:t>
      </w:r>
      <w:r>
        <w:rPr>
          <w:sz w:val="26"/>
          <w:szCs w:val="26"/>
        </w:rPr>
        <w:softHyphen/>
        <w:t>тура, дифференциа</w:t>
      </w:r>
      <w:r>
        <w:rPr>
          <w:sz w:val="26"/>
          <w:szCs w:val="26"/>
        </w:rPr>
        <w:softHyphen/>
        <w:t>ция и динамика</w:t>
      </w:r>
    </w:p>
    <w:p w14:paraId="1DEA56FE" w14:textId="77777777" w:rsidR="00B422BD" w:rsidRDefault="006733D7">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Экономическая по</w:t>
      </w:r>
      <w:r>
        <w:rPr>
          <w:rFonts w:ascii="Times New Roman" w:hAnsi="Times New Roman" w:cs="Times New Roman"/>
          <w:sz w:val="26"/>
          <w:szCs w:val="26"/>
        </w:rPr>
        <w:softHyphen/>
        <w:t>литика - основа роста благосостояния населения, укрепления социально- экономической сфе</w:t>
      </w:r>
      <w:r>
        <w:rPr>
          <w:rFonts w:ascii="Times New Roman" w:hAnsi="Times New Roman" w:cs="Times New Roman"/>
          <w:sz w:val="26"/>
          <w:szCs w:val="26"/>
        </w:rPr>
        <w:softHyphen/>
        <w:t>ры</w:t>
      </w:r>
      <w:r>
        <w:rPr>
          <w:rFonts w:ascii="Times New Roman" w:eastAsia="Arial Unicode MS" w:hAnsi="Times New Roman" w:cs="Times New Roman"/>
          <w:sz w:val="26"/>
          <w:szCs w:val="26"/>
          <w:lang w:eastAsia="ru-RU"/>
        </w:rPr>
        <w:t>. Основные теоремы экономики благосо</w:t>
      </w:r>
      <w:r>
        <w:rPr>
          <w:rFonts w:ascii="Times New Roman" w:eastAsia="Arial Unicode MS" w:hAnsi="Times New Roman" w:cs="Times New Roman"/>
          <w:sz w:val="26"/>
          <w:szCs w:val="26"/>
          <w:lang w:eastAsia="ru-RU"/>
        </w:rPr>
        <w:softHyphen/>
        <w:t>стояния</w:t>
      </w:r>
    </w:p>
    <w:p w14:paraId="421802CC"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4.Экономические осно</w:t>
      </w:r>
      <w:r>
        <w:rPr>
          <w:rFonts w:ascii="Times New Roman" w:eastAsia="Times New Roman" w:hAnsi="Times New Roman" w:cs="Times New Roman"/>
          <w:b/>
          <w:sz w:val="26"/>
          <w:szCs w:val="26"/>
          <w:lang w:eastAsia="ru-RU"/>
        </w:rPr>
        <w:softHyphen/>
        <w:t>вы деятельности ор</w:t>
      </w:r>
      <w:r>
        <w:rPr>
          <w:rFonts w:ascii="Times New Roman" w:eastAsia="Times New Roman" w:hAnsi="Times New Roman" w:cs="Times New Roman"/>
          <w:b/>
          <w:sz w:val="26"/>
          <w:szCs w:val="26"/>
          <w:lang w:eastAsia="ru-RU"/>
        </w:rPr>
        <w:softHyphen/>
        <w:t>ганизаций, учрежде</w:t>
      </w:r>
      <w:r>
        <w:rPr>
          <w:rFonts w:ascii="Times New Roman" w:eastAsia="Times New Roman" w:hAnsi="Times New Roman" w:cs="Times New Roman"/>
          <w:b/>
          <w:sz w:val="26"/>
          <w:szCs w:val="26"/>
          <w:lang w:eastAsia="ru-RU"/>
        </w:rPr>
        <w:softHyphen/>
        <w:t>ний и служб социаль</w:t>
      </w:r>
      <w:r>
        <w:rPr>
          <w:rFonts w:ascii="Times New Roman" w:eastAsia="Times New Roman" w:hAnsi="Times New Roman" w:cs="Times New Roman"/>
          <w:b/>
          <w:sz w:val="26"/>
          <w:szCs w:val="26"/>
          <w:lang w:eastAsia="ru-RU"/>
        </w:rPr>
        <w:softHyphen/>
        <w:t>ного обслуживания.</w:t>
      </w:r>
    </w:p>
    <w:p w14:paraId="2E30329D"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Экономические ме</w:t>
      </w:r>
      <w:r>
        <w:rPr>
          <w:rFonts w:ascii="Times New Roman" w:eastAsia="Times New Roman" w:hAnsi="Times New Roman" w:cs="Times New Roman"/>
          <w:sz w:val="26"/>
          <w:szCs w:val="26"/>
          <w:lang w:eastAsia="ru-RU"/>
        </w:rPr>
        <w:softHyphen/>
        <w:t>ханизмы управления социальной работой.</w:t>
      </w:r>
    </w:p>
    <w:p w14:paraId="0A127719" w14:textId="77777777" w:rsidR="00B422BD" w:rsidRDefault="006733D7">
      <w:pPr>
        <w:tabs>
          <w:tab w:val="left" w:pos="322"/>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Экономические ос</w:t>
      </w:r>
      <w:r>
        <w:rPr>
          <w:rFonts w:ascii="Times New Roman" w:eastAsia="Times New Roman" w:hAnsi="Times New Roman" w:cs="Times New Roman"/>
          <w:sz w:val="26"/>
          <w:szCs w:val="26"/>
          <w:lang w:eastAsia="ru-RU"/>
        </w:rPr>
        <w:softHyphen/>
        <w:t>новы деятельности организаций, учре</w:t>
      </w:r>
      <w:r>
        <w:rPr>
          <w:rFonts w:ascii="Times New Roman" w:eastAsia="Times New Roman" w:hAnsi="Times New Roman" w:cs="Times New Roman"/>
          <w:sz w:val="26"/>
          <w:szCs w:val="26"/>
          <w:lang w:eastAsia="ru-RU"/>
        </w:rPr>
        <w:softHyphen/>
        <w:t>ждений и служб со</w:t>
      </w:r>
      <w:r>
        <w:rPr>
          <w:rFonts w:ascii="Times New Roman" w:eastAsia="Times New Roman" w:hAnsi="Times New Roman" w:cs="Times New Roman"/>
          <w:sz w:val="26"/>
          <w:szCs w:val="26"/>
          <w:lang w:eastAsia="ru-RU"/>
        </w:rPr>
        <w:softHyphen/>
        <w:t>циального обслужи</w:t>
      </w:r>
      <w:r>
        <w:rPr>
          <w:rFonts w:ascii="Times New Roman" w:eastAsia="Times New Roman" w:hAnsi="Times New Roman" w:cs="Times New Roman"/>
          <w:sz w:val="26"/>
          <w:szCs w:val="26"/>
          <w:lang w:eastAsia="ru-RU"/>
        </w:rPr>
        <w:softHyphen/>
        <w:t>вания.</w:t>
      </w:r>
    </w:p>
    <w:p w14:paraId="016FA731" w14:textId="77777777" w:rsidR="00B422BD" w:rsidRDefault="006733D7">
      <w:pPr>
        <w:spacing w:after="0" w:line="240" w:lineRule="auto"/>
        <w:jc w:val="both"/>
        <w:rPr>
          <w:rFonts w:ascii="Times New Roman" w:eastAsia="Arial Unicode MS" w:hAnsi="Times New Roman" w:cs="Times New Roman"/>
          <w:sz w:val="26"/>
          <w:szCs w:val="26"/>
          <w:lang w:eastAsia="ru-RU"/>
        </w:rPr>
      </w:pPr>
      <w:r>
        <w:rPr>
          <w:rFonts w:ascii="Times New Roman" w:eastAsia="Times New Roman" w:hAnsi="Times New Roman" w:cs="Times New Roman"/>
          <w:sz w:val="26"/>
          <w:szCs w:val="26"/>
          <w:lang w:eastAsia="ru-RU"/>
        </w:rPr>
        <w:t>Закономерности и принципы организа</w:t>
      </w:r>
      <w:r>
        <w:rPr>
          <w:rFonts w:ascii="Times New Roman" w:eastAsia="Times New Roman" w:hAnsi="Times New Roman" w:cs="Times New Roman"/>
          <w:sz w:val="26"/>
          <w:szCs w:val="26"/>
          <w:lang w:eastAsia="ru-RU"/>
        </w:rPr>
        <w:softHyphen/>
        <w:t>ции экономической деятельности в соци</w:t>
      </w:r>
      <w:r>
        <w:rPr>
          <w:rFonts w:ascii="Times New Roman" w:eastAsia="Times New Roman" w:hAnsi="Times New Roman" w:cs="Times New Roman"/>
          <w:sz w:val="26"/>
          <w:szCs w:val="26"/>
          <w:lang w:eastAsia="ru-RU"/>
        </w:rPr>
        <w:softHyphen/>
        <w:t>альной работе.</w:t>
      </w:r>
      <w:r>
        <w:rPr>
          <w:rFonts w:ascii="Times New Roman" w:eastAsia="Arial Unicode MS" w:hAnsi="Times New Roman" w:cs="Times New Roman"/>
          <w:sz w:val="26"/>
          <w:szCs w:val="26"/>
          <w:lang w:eastAsia="ru-RU"/>
        </w:rPr>
        <w:t xml:space="preserve"> Цели и задачи пред</w:t>
      </w:r>
      <w:r>
        <w:rPr>
          <w:rFonts w:ascii="Times New Roman" w:eastAsia="Arial Unicode MS" w:hAnsi="Times New Roman" w:cs="Times New Roman"/>
          <w:sz w:val="26"/>
          <w:szCs w:val="26"/>
          <w:lang w:eastAsia="ru-RU"/>
        </w:rPr>
        <w:softHyphen/>
        <w:t>принимательской де</w:t>
      </w:r>
      <w:r>
        <w:rPr>
          <w:rFonts w:ascii="Times New Roman" w:eastAsia="Arial Unicode MS" w:hAnsi="Times New Roman" w:cs="Times New Roman"/>
          <w:sz w:val="26"/>
          <w:szCs w:val="26"/>
          <w:lang w:eastAsia="ru-RU"/>
        </w:rPr>
        <w:softHyphen/>
        <w:t>ятельности в системе социальных служб.</w:t>
      </w:r>
    </w:p>
    <w:p w14:paraId="336DC39D" w14:textId="77777777" w:rsidR="00B422BD" w:rsidRDefault="006733D7">
      <w:pPr>
        <w:spacing w:after="0" w:line="240" w:lineRule="auto"/>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Тема 5.Социальная служба как институциональная основа экономики социальной сферы.</w:t>
      </w:r>
    </w:p>
    <w:p w14:paraId="14F63C73" w14:textId="77777777" w:rsidR="00B422BD" w:rsidRDefault="006733D7">
      <w:pPr>
        <w:spacing w:after="0" w:line="240" w:lineRule="auto"/>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Социальная служба как институциональная основа управления.</w:t>
      </w:r>
    </w:p>
    <w:p w14:paraId="4579C1A9" w14:textId="77777777" w:rsidR="00B422BD" w:rsidRDefault="006733D7">
      <w:pPr>
        <w:spacing w:after="0" w:line="240" w:lineRule="auto"/>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Министерство здравоохранения и социального развития и его функции</w:t>
      </w:r>
    </w:p>
    <w:p w14:paraId="6B07433A" w14:textId="77777777" w:rsidR="00B422BD" w:rsidRDefault="006733D7">
      <w:pPr>
        <w:spacing w:after="0" w:line="240" w:lineRule="auto"/>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Структура организации центра социального обслуживания.</w:t>
      </w:r>
    </w:p>
    <w:p w14:paraId="10AAED87"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Социальные гарантии, льготы и выплаты</w:t>
      </w:r>
    </w:p>
    <w:p w14:paraId="0867056D" w14:textId="77777777" w:rsidR="00B422BD" w:rsidRDefault="006733D7">
      <w:pPr>
        <w:tabs>
          <w:tab w:val="left" w:pos="437"/>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сущ</w:t>
      </w:r>
      <w:r>
        <w:rPr>
          <w:rFonts w:ascii="Times New Roman" w:eastAsia="Times New Roman" w:hAnsi="Times New Roman" w:cs="Times New Roman"/>
          <w:sz w:val="26"/>
          <w:szCs w:val="26"/>
          <w:lang w:eastAsia="ru-RU"/>
        </w:rPr>
        <w:softHyphen/>
        <w:t>ность минимальных экономических стан</w:t>
      </w:r>
      <w:r>
        <w:rPr>
          <w:rFonts w:ascii="Times New Roman" w:eastAsia="Times New Roman" w:hAnsi="Times New Roman" w:cs="Times New Roman"/>
          <w:sz w:val="26"/>
          <w:szCs w:val="26"/>
          <w:lang w:eastAsia="ru-RU"/>
        </w:rPr>
        <w:softHyphen/>
        <w:t>дартов гарантий и льгот в обществен</w:t>
      </w:r>
      <w:r>
        <w:rPr>
          <w:rFonts w:ascii="Times New Roman" w:eastAsia="Times New Roman" w:hAnsi="Times New Roman" w:cs="Times New Roman"/>
          <w:sz w:val="26"/>
          <w:szCs w:val="26"/>
          <w:lang w:eastAsia="ru-RU"/>
        </w:rPr>
        <w:softHyphen/>
        <w:t>ном секторе.</w:t>
      </w:r>
    </w:p>
    <w:p w14:paraId="7347CE9B" w14:textId="77777777" w:rsidR="00B422BD" w:rsidRDefault="006733D7">
      <w:pPr>
        <w:tabs>
          <w:tab w:val="left" w:pos="437"/>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Государственные социальные гарантии, льготы и выплаты.</w:t>
      </w:r>
    </w:p>
    <w:p w14:paraId="24CE105D" w14:textId="77777777" w:rsidR="00B422BD" w:rsidRDefault="006733D7">
      <w:pPr>
        <w:spacing w:after="0" w:line="240" w:lineRule="auto"/>
        <w:jc w:val="both"/>
        <w:rPr>
          <w:rFonts w:ascii="Times New Roman" w:eastAsia="Arial Unicode MS" w:hAnsi="Times New Roman" w:cs="Times New Roman"/>
          <w:sz w:val="26"/>
          <w:szCs w:val="26"/>
          <w:lang w:eastAsia="ru-RU"/>
        </w:rPr>
      </w:pPr>
      <w:r>
        <w:rPr>
          <w:rFonts w:ascii="Times New Roman" w:eastAsia="Arial Unicode MS" w:hAnsi="Times New Roman" w:cs="Times New Roman"/>
          <w:sz w:val="26"/>
          <w:szCs w:val="26"/>
          <w:lang w:eastAsia="ru-RU"/>
        </w:rPr>
        <w:t>Монетизация льгот: проблемы и перспек</w:t>
      </w:r>
      <w:r>
        <w:rPr>
          <w:rFonts w:ascii="Times New Roman" w:eastAsia="Arial Unicode MS" w:hAnsi="Times New Roman" w:cs="Times New Roman"/>
          <w:sz w:val="26"/>
          <w:szCs w:val="26"/>
          <w:lang w:eastAsia="ru-RU"/>
        </w:rPr>
        <w:softHyphen/>
        <w:t>тивы.</w:t>
      </w:r>
    </w:p>
    <w:p w14:paraId="10568399"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6.Некоммерческие ор</w:t>
      </w:r>
      <w:r>
        <w:rPr>
          <w:rFonts w:ascii="Times New Roman" w:eastAsia="Times New Roman" w:hAnsi="Times New Roman" w:cs="Times New Roman"/>
          <w:b/>
          <w:sz w:val="26"/>
          <w:szCs w:val="26"/>
          <w:lang w:eastAsia="ru-RU"/>
        </w:rPr>
        <w:softHyphen/>
        <w:t>ганизации и произ</w:t>
      </w:r>
      <w:r>
        <w:rPr>
          <w:rFonts w:ascii="Times New Roman" w:eastAsia="Times New Roman" w:hAnsi="Times New Roman" w:cs="Times New Roman"/>
          <w:b/>
          <w:sz w:val="26"/>
          <w:szCs w:val="26"/>
          <w:lang w:eastAsia="ru-RU"/>
        </w:rPr>
        <w:softHyphen/>
        <w:t>водство обществен</w:t>
      </w:r>
      <w:r>
        <w:rPr>
          <w:rFonts w:ascii="Times New Roman" w:eastAsia="Times New Roman" w:hAnsi="Times New Roman" w:cs="Times New Roman"/>
          <w:b/>
          <w:sz w:val="26"/>
          <w:szCs w:val="26"/>
          <w:lang w:eastAsia="ru-RU"/>
        </w:rPr>
        <w:softHyphen/>
        <w:t>ных благ.</w:t>
      </w:r>
    </w:p>
    <w:p w14:paraId="620346D1" w14:textId="77777777" w:rsidR="00B422BD" w:rsidRDefault="006733D7">
      <w:pPr>
        <w:tabs>
          <w:tab w:val="left" w:pos="38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Благотворитель</w:t>
      </w:r>
      <w:r>
        <w:rPr>
          <w:rFonts w:ascii="Times New Roman" w:eastAsia="Times New Roman" w:hAnsi="Times New Roman" w:cs="Times New Roman"/>
          <w:sz w:val="26"/>
          <w:szCs w:val="26"/>
          <w:lang w:eastAsia="ru-RU"/>
        </w:rPr>
        <w:softHyphen/>
        <w:t>ность и спонсорство как важное направле</w:t>
      </w:r>
      <w:r>
        <w:rPr>
          <w:rFonts w:ascii="Times New Roman" w:eastAsia="Times New Roman" w:hAnsi="Times New Roman" w:cs="Times New Roman"/>
          <w:sz w:val="26"/>
          <w:szCs w:val="26"/>
          <w:lang w:eastAsia="ru-RU"/>
        </w:rPr>
        <w:softHyphen/>
        <w:t>ние финансирования производства обще</w:t>
      </w:r>
      <w:r>
        <w:rPr>
          <w:rFonts w:ascii="Times New Roman" w:eastAsia="Times New Roman" w:hAnsi="Times New Roman" w:cs="Times New Roman"/>
          <w:sz w:val="26"/>
          <w:szCs w:val="26"/>
          <w:lang w:eastAsia="ru-RU"/>
        </w:rPr>
        <w:softHyphen/>
        <w:t>ственных благ в со</w:t>
      </w:r>
      <w:r>
        <w:rPr>
          <w:rFonts w:ascii="Times New Roman" w:eastAsia="Times New Roman" w:hAnsi="Times New Roman" w:cs="Times New Roman"/>
          <w:sz w:val="26"/>
          <w:szCs w:val="26"/>
          <w:lang w:eastAsia="ru-RU"/>
        </w:rPr>
        <w:softHyphen/>
        <w:t>временных условиях</w:t>
      </w:r>
    </w:p>
    <w:p w14:paraId="32C0AFA5" w14:textId="77777777" w:rsidR="00B422BD" w:rsidRDefault="006733D7">
      <w:pPr>
        <w:tabs>
          <w:tab w:val="left" w:pos="38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Роль негосудар</w:t>
      </w:r>
      <w:r>
        <w:rPr>
          <w:rFonts w:ascii="Times New Roman" w:eastAsia="Times New Roman" w:hAnsi="Times New Roman" w:cs="Times New Roman"/>
          <w:sz w:val="26"/>
          <w:szCs w:val="26"/>
          <w:lang w:eastAsia="ru-RU"/>
        </w:rPr>
        <w:softHyphen/>
        <w:t>ственных некоммерче</w:t>
      </w:r>
      <w:r>
        <w:rPr>
          <w:rFonts w:ascii="Times New Roman" w:eastAsia="Times New Roman" w:hAnsi="Times New Roman" w:cs="Times New Roman"/>
          <w:sz w:val="26"/>
          <w:szCs w:val="26"/>
          <w:lang w:eastAsia="ru-RU"/>
        </w:rPr>
        <w:softHyphen/>
        <w:t>ских организаций в общественном секторе.</w:t>
      </w:r>
    </w:p>
    <w:p w14:paraId="251F201D" w14:textId="77777777" w:rsidR="00B422BD" w:rsidRDefault="006733D7">
      <w:pPr>
        <w:spacing w:after="0" w:line="240" w:lineRule="auto"/>
        <w:jc w:val="both"/>
        <w:rPr>
          <w:rFonts w:ascii="Times New Roman" w:eastAsia="Arial Unicode MS" w:hAnsi="Times New Roman" w:cs="Times New Roman"/>
          <w:sz w:val="26"/>
          <w:szCs w:val="26"/>
          <w:lang w:eastAsia="ru-RU"/>
        </w:rPr>
      </w:pPr>
      <w:r>
        <w:rPr>
          <w:rFonts w:ascii="Times New Roman" w:eastAsia="Arial Unicode MS" w:hAnsi="Times New Roman" w:cs="Times New Roman"/>
          <w:sz w:val="26"/>
          <w:szCs w:val="26"/>
          <w:lang w:eastAsia="ru-RU"/>
        </w:rPr>
        <w:t>Особенности эко</w:t>
      </w:r>
      <w:r>
        <w:rPr>
          <w:rFonts w:ascii="Times New Roman" w:eastAsia="Arial Unicode MS" w:hAnsi="Times New Roman" w:cs="Times New Roman"/>
          <w:sz w:val="26"/>
          <w:szCs w:val="26"/>
          <w:lang w:eastAsia="ru-RU"/>
        </w:rPr>
        <w:softHyphen/>
        <w:t>номической деятель</w:t>
      </w:r>
      <w:r>
        <w:rPr>
          <w:rFonts w:ascii="Times New Roman" w:eastAsia="Arial Unicode MS" w:hAnsi="Times New Roman" w:cs="Times New Roman"/>
          <w:sz w:val="26"/>
          <w:szCs w:val="26"/>
          <w:lang w:eastAsia="ru-RU"/>
        </w:rPr>
        <w:softHyphen/>
        <w:t>ности некоммерче</w:t>
      </w:r>
      <w:r>
        <w:rPr>
          <w:rFonts w:ascii="Times New Roman" w:eastAsia="Arial Unicode MS" w:hAnsi="Times New Roman" w:cs="Times New Roman"/>
          <w:sz w:val="26"/>
          <w:szCs w:val="26"/>
          <w:lang w:eastAsia="ru-RU"/>
        </w:rPr>
        <w:softHyphen/>
        <w:t>ских организаций в социальной работе</w:t>
      </w:r>
    </w:p>
    <w:p w14:paraId="361FC3D7"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7.Человеческий капитал как продукт обще</w:t>
      </w:r>
      <w:r>
        <w:rPr>
          <w:rFonts w:ascii="Times New Roman" w:eastAsia="Times New Roman" w:hAnsi="Times New Roman" w:cs="Times New Roman"/>
          <w:b/>
          <w:sz w:val="26"/>
          <w:szCs w:val="26"/>
          <w:lang w:eastAsia="ru-RU"/>
        </w:rPr>
        <w:softHyphen/>
        <w:t>ственного сектора.</w:t>
      </w:r>
    </w:p>
    <w:p w14:paraId="7BA8D7A2" w14:textId="77777777" w:rsidR="00B422BD" w:rsidRDefault="006733D7">
      <w:pPr>
        <w:tabs>
          <w:tab w:val="left" w:pos="39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Человеческий по</w:t>
      </w:r>
      <w:r>
        <w:rPr>
          <w:rFonts w:ascii="Times New Roman" w:eastAsia="Times New Roman" w:hAnsi="Times New Roman" w:cs="Times New Roman"/>
          <w:sz w:val="26"/>
          <w:szCs w:val="26"/>
          <w:lang w:eastAsia="ru-RU"/>
        </w:rPr>
        <w:softHyphen/>
        <w:t>тенциал, индекс раз</w:t>
      </w:r>
      <w:r>
        <w:rPr>
          <w:rFonts w:ascii="Times New Roman" w:eastAsia="Times New Roman" w:hAnsi="Times New Roman" w:cs="Times New Roman"/>
          <w:sz w:val="26"/>
          <w:szCs w:val="26"/>
          <w:lang w:eastAsia="ru-RU"/>
        </w:rPr>
        <w:softHyphen/>
        <w:t>вития человеческого потенциала</w:t>
      </w:r>
    </w:p>
    <w:p w14:paraId="17655B77" w14:textId="77777777" w:rsidR="00B422BD" w:rsidRDefault="006733D7">
      <w:pPr>
        <w:tabs>
          <w:tab w:val="left" w:pos="38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Национальное бо</w:t>
      </w:r>
      <w:r>
        <w:rPr>
          <w:rFonts w:ascii="Times New Roman" w:eastAsia="Times New Roman" w:hAnsi="Times New Roman" w:cs="Times New Roman"/>
          <w:sz w:val="26"/>
          <w:szCs w:val="26"/>
          <w:lang w:eastAsia="ru-RU"/>
        </w:rPr>
        <w:softHyphen/>
        <w:t>гатство и человече</w:t>
      </w:r>
      <w:r>
        <w:rPr>
          <w:rFonts w:ascii="Times New Roman" w:eastAsia="Times New Roman" w:hAnsi="Times New Roman" w:cs="Times New Roman"/>
          <w:sz w:val="26"/>
          <w:szCs w:val="26"/>
          <w:lang w:eastAsia="ru-RU"/>
        </w:rPr>
        <w:softHyphen/>
        <w:t>ский капитал: сущ</w:t>
      </w:r>
      <w:r>
        <w:rPr>
          <w:rFonts w:ascii="Times New Roman" w:eastAsia="Times New Roman" w:hAnsi="Times New Roman" w:cs="Times New Roman"/>
          <w:sz w:val="26"/>
          <w:szCs w:val="26"/>
          <w:lang w:eastAsia="ru-RU"/>
        </w:rPr>
        <w:softHyphen/>
        <w:t>ность и основное со</w:t>
      </w:r>
      <w:r>
        <w:rPr>
          <w:rFonts w:ascii="Times New Roman" w:eastAsia="Times New Roman" w:hAnsi="Times New Roman" w:cs="Times New Roman"/>
          <w:sz w:val="26"/>
          <w:szCs w:val="26"/>
          <w:lang w:eastAsia="ru-RU"/>
        </w:rPr>
        <w:softHyphen/>
        <w:t>держание</w:t>
      </w:r>
    </w:p>
    <w:p w14:paraId="26729037" w14:textId="77777777" w:rsidR="00B422BD" w:rsidRDefault="006733D7">
      <w:pPr>
        <w:spacing w:after="0" w:line="240" w:lineRule="auto"/>
        <w:jc w:val="both"/>
        <w:rPr>
          <w:rFonts w:ascii="Times New Roman" w:eastAsia="Arial Unicode MS" w:hAnsi="Times New Roman" w:cs="Times New Roman"/>
          <w:sz w:val="26"/>
          <w:szCs w:val="26"/>
          <w:lang w:eastAsia="ru-RU"/>
        </w:rPr>
      </w:pPr>
      <w:r>
        <w:rPr>
          <w:rFonts w:ascii="Times New Roman" w:eastAsia="Arial Unicode MS" w:hAnsi="Times New Roman" w:cs="Times New Roman"/>
          <w:sz w:val="26"/>
          <w:szCs w:val="26"/>
          <w:lang w:eastAsia="ru-RU"/>
        </w:rPr>
        <w:t>Человеческий ка</w:t>
      </w:r>
      <w:r>
        <w:rPr>
          <w:rFonts w:ascii="Times New Roman" w:eastAsia="Arial Unicode MS" w:hAnsi="Times New Roman" w:cs="Times New Roman"/>
          <w:sz w:val="26"/>
          <w:szCs w:val="26"/>
          <w:lang w:eastAsia="ru-RU"/>
        </w:rPr>
        <w:softHyphen/>
        <w:t xml:space="preserve">питал как </w:t>
      </w:r>
      <w:proofErr w:type="spellStart"/>
      <w:r>
        <w:rPr>
          <w:rFonts w:ascii="Times New Roman" w:eastAsia="Arial Unicode MS" w:hAnsi="Times New Roman" w:cs="Times New Roman"/>
          <w:sz w:val="26"/>
          <w:szCs w:val="26"/>
          <w:lang w:eastAsia="ru-RU"/>
        </w:rPr>
        <w:t>минимализирующий</w:t>
      </w:r>
      <w:proofErr w:type="spellEnd"/>
      <w:r>
        <w:rPr>
          <w:rFonts w:ascii="Times New Roman" w:eastAsia="Arial Unicode MS" w:hAnsi="Times New Roman" w:cs="Times New Roman"/>
          <w:sz w:val="26"/>
          <w:szCs w:val="26"/>
          <w:lang w:eastAsia="ru-RU"/>
        </w:rPr>
        <w:t xml:space="preserve"> фактор социальной работы</w:t>
      </w:r>
    </w:p>
    <w:p w14:paraId="1413595D" w14:textId="77777777" w:rsidR="00B422BD" w:rsidRDefault="006733D7">
      <w:pPr>
        <w:spacing w:after="0" w:line="240" w:lineRule="auto"/>
        <w:jc w:val="both"/>
        <w:rPr>
          <w:rFonts w:ascii="Times New Roman" w:eastAsia="Arial Unicode MS" w:hAnsi="Times New Roman" w:cs="Times New Roman"/>
          <w:sz w:val="26"/>
          <w:szCs w:val="26"/>
          <w:lang w:eastAsia="ru-RU"/>
        </w:rPr>
      </w:pPr>
      <w:r>
        <w:rPr>
          <w:rFonts w:ascii="Times New Roman" w:eastAsia="Arial Unicode MS" w:hAnsi="Times New Roman" w:cs="Times New Roman"/>
          <w:sz w:val="26"/>
          <w:szCs w:val="26"/>
          <w:lang w:eastAsia="ru-RU"/>
        </w:rPr>
        <w:t>Домашнее хозяйство как основной производитель человеческого капитала, его функции, эффективность.</w:t>
      </w:r>
    </w:p>
    <w:p w14:paraId="4557EDEC" w14:textId="77777777" w:rsidR="00B422BD" w:rsidRDefault="006733D7">
      <w:pPr>
        <w:spacing w:after="0" w:line="240" w:lineRule="auto"/>
        <w:jc w:val="both"/>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Тема 8.Общественный выбор.</w:t>
      </w:r>
    </w:p>
    <w:p w14:paraId="594F45DC" w14:textId="77777777" w:rsidR="00B422BD" w:rsidRDefault="006733D7">
      <w:pPr>
        <w:spacing w:after="0" w:line="240" w:lineRule="auto"/>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Общественный сектор: потребители и поставщики.</w:t>
      </w:r>
    </w:p>
    <w:p w14:paraId="5137DB91" w14:textId="77777777" w:rsidR="00B422BD" w:rsidRDefault="006733D7">
      <w:pPr>
        <w:spacing w:after="0" w:line="240" w:lineRule="auto"/>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Механизм голосования.</w:t>
      </w:r>
    </w:p>
    <w:p w14:paraId="66EF30ED" w14:textId="77777777" w:rsidR="00B422BD" w:rsidRDefault="006733D7">
      <w:pPr>
        <w:spacing w:after="0" w:line="240" w:lineRule="auto"/>
        <w:jc w:val="both"/>
        <w:rPr>
          <w:rFonts w:ascii="Times New Roman" w:eastAsia="Times New Roman" w:hAnsi="Times New Roman" w:cs="Times New Roman"/>
          <w:caps/>
          <w:sz w:val="26"/>
          <w:szCs w:val="26"/>
          <w:lang w:eastAsia="ru-RU"/>
        </w:rPr>
      </w:pPr>
      <w:r>
        <w:rPr>
          <w:rFonts w:ascii="Times New Roman" w:eastAsia="Times New Roman" w:hAnsi="Times New Roman" w:cs="Times New Roman"/>
          <w:sz w:val="26"/>
          <w:szCs w:val="26"/>
          <w:lang w:eastAsia="ru-RU"/>
        </w:rPr>
        <w:t>Рациональный коллективный выбор.</w:t>
      </w:r>
    </w:p>
    <w:p w14:paraId="0134D97B" w14:textId="77777777" w:rsidR="00B422BD" w:rsidRDefault="00B422BD">
      <w:pPr>
        <w:suppressAutoHyphens/>
        <w:spacing w:after="0" w:line="276" w:lineRule="auto"/>
        <w:rPr>
          <w:rFonts w:ascii="Times New Roman" w:eastAsia="Times New Roman" w:hAnsi="Times New Roman" w:cs="Times New Roman"/>
          <w:b/>
          <w:caps/>
          <w:sz w:val="24"/>
          <w:szCs w:val="24"/>
          <w:lang w:eastAsia="ru-RU"/>
        </w:rPr>
      </w:pPr>
    </w:p>
    <w:p w14:paraId="6387EDF1" w14:textId="77777777" w:rsidR="00B422BD" w:rsidRDefault="006733D7">
      <w:pPr>
        <w:suppressAutoHyphens/>
        <w:spacing w:after="0" w:line="276"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70C02179" w14:textId="77777777" w:rsidR="00B422BD" w:rsidRDefault="006733D7">
      <w:pPr>
        <w:suppressAutoHyphens/>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Задания для практических занятий, в </w:t>
      </w:r>
      <w:proofErr w:type="spellStart"/>
      <w:r>
        <w:rPr>
          <w:rFonts w:ascii="Times New Roman" w:eastAsia="Times New Roman" w:hAnsi="Times New Roman" w:cs="Times New Roman"/>
          <w:b/>
          <w:bCs/>
          <w:sz w:val="24"/>
          <w:szCs w:val="24"/>
          <w:lang w:eastAsia="ru-RU"/>
        </w:rPr>
        <w:t>т.ч</w:t>
      </w:r>
      <w:proofErr w:type="spellEnd"/>
      <w:r>
        <w:rPr>
          <w:rFonts w:ascii="Times New Roman" w:eastAsia="Times New Roman" w:hAnsi="Times New Roman" w:cs="Times New Roman"/>
          <w:b/>
          <w:bCs/>
          <w:sz w:val="24"/>
          <w:szCs w:val="24"/>
          <w:lang w:eastAsia="ru-RU"/>
        </w:rPr>
        <w:t>. в форме практической подготовки</w:t>
      </w:r>
    </w:p>
    <w:p w14:paraId="15D10BFB" w14:textId="77777777" w:rsidR="00B422BD" w:rsidRDefault="00B422BD">
      <w:pPr>
        <w:suppressAutoHyphens/>
        <w:spacing w:after="0" w:line="360" w:lineRule="auto"/>
        <w:jc w:val="center"/>
        <w:rPr>
          <w:rFonts w:ascii="Times New Roman" w:eastAsia="Times New Roman" w:hAnsi="Times New Roman" w:cs="Times New Roman"/>
          <w:b/>
          <w:caps/>
          <w:sz w:val="24"/>
          <w:szCs w:val="24"/>
          <w:lang w:eastAsia="ru-RU"/>
        </w:rPr>
      </w:pPr>
    </w:p>
    <w:tbl>
      <w:tblPr>
        <w:tblW w:w="9380" w:type="dxa"/>
        <w:tblLayout w:type="fixed"/>
        <w:tblLook w:val="04A0" w:firstRow="1" w:lastRow="0" w:firstColumn="1" w:lastColumn="0" w:noHBand="0" w:noVBand="1"/>
      </w:tblPr>
      <w:tblGrid>
        <w:gridCol w:w="9380"/>
      </w:tblGrid>
      <w:tr w:rsidR="00B422BD" w14:paraId="5A13D948" w14:textId="77777777">
        <w:tc>
          <w:tcPr>
            <w:tcW w:w="2693" w:type="dxa"/>
            <w:shd w:val="clear" w:color="auto" w:fill="auto"/>
          </w:tcPr>
          <w:p w14:paraId="0FC55AC1"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1.Общественный сек</w:t>
            </w:r>
            <w:r>
              <w:rPr>
                <w:rFonts w:ascii="Times New Roman" w:hAnsi="Times New Roman" w:cs="Times New Roman"/>
                <w:b/>
                <w:sz w:val="26"/>
                <w:szCs w:val="26"/>
              </w:rPr>
              <w:softHyphen/>
              <w:t>тор в рыночной эко</w:t>
            </w:r>
            <w:r>
              <w:rPr>
                <w:rFonts w:ascii="Times New Roman" w:hAnsi="Times New Roman" w:cs="Times New Roman"/>
                <w:b/>
                <w:sz w:val="26"/>
                <w:szCs w:val="26"/>
              </w:rPr>
              <w:softHyphen/>
              <w:t>номике</w:t>
            </w:r>
          </w:p>
          <w:p w14:paraId="213744EE"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605C1562"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Темы для написания докладов, рефератов, эссе находятся в фонде оценочных средств п.10.4 и 10.5</w:t>
            </w:r>
          </w:p>
          <w:p w14:paraId="47AD2FE9" w14:textId="77777777" w:rsidR="00B422BD" w:rsidRDefault="006733D7">
            <w:pPr>
              <w:numPr>
                <w:ilvl w:val="0"/>
                <w:numId w:val="3"/>
              </w:numPr>
              <w:spacing w:after="0" w:line="240" w:lineRule="auto"/>
              <w:rPr>
                <w:rFonts w:ascii="Times New Roman" w:hAnsi="Times New Roman" w:cs="Times New Roman"/>
                <w:sz w:val="26"/>
                <w:szCs w:val="26"/>
              </w:rPr>
            </w:pPr>
            <w:r>
              <w:rPr>
                <w:rFonts w:ascii="Times New Roman" w:hAnsi="Times New Roman" w:cs="Times New Roman"/>
                <w:i/>
                <w:sz w:val="26"/>
                <w:szCs w:val="26"/>
              </w:rPr>
              <w:t>Семинарское занятие задания находятся в фонде оценочных средств п.10.7</w:t>
            </w:r>
          </w:p>
        </w:tc>
      </w:tr>
      <w:tr w:rsidR="00B422BD" w14:paraId="12CE4FCB" w14:textId="77777777">
        <w:tc>
          <w:tcPr>
            <w:tcW w:w="2693" w:type="dxa"/>
            <w:shd w:val="clear" w:color="auto" w:fill="auto"/>
          </w:tcPr>
          <w:p w14:paraId="46837E9D"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2. Общественный сек</w:t>
            </w:r>
            <w:r>
              <w:rPr>
                <w:rFonts w:ascii="Times New Roman" w:hAnsi="Times New Roman" w:cs="Times New Roman"/>
                <w:b/>
                <w:sz w:val="26"/>
                <w:szCs w:val="26"/>
              </w:rPr>
              <w:softHyphen/>
              <w:t>тор экономики.</w:t>
            </w:r>
          </w:p>
          <w:p w14:paraId="3D9D369C"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5344D5E3" w14:textId="77777777" w:rsidR="00B422BD" w:rsidRDefault="006733D7">
            <w:pPr>
              <w:numPr>
                <w:ilvl w:val="0"/>
                <w:numId w:val="3"/>
              </w:numPr>
              <w:spacing w:after="0" w:line="240" w:lineRule="auto"/>
              <w:rPr>
                <w:rFonts w:ascii="Times New Roman" w:hAnsi="Times New Roman" w:cs="Times New Roman"/>
                <w:sz w:val="26"/>
                <w:szCs w:val="26"/>
              </w:rPr>
            </w:pPr>
            <w:r>
              <w:rPr>
                <w:rFonts w:ascii="Times New Roman" w:hAnsi="Times New Roman" w:cs="Times New Roman"/>
                <w:i/>
                <w:sz w:val="26"/>
                <w:szCs w:val="26"/>
              </w:rPr>
              <w:t>Семинарское занятие задания находятся в фонде оценочных средств п.10.7</w:t>
            </w:r>
          </w:p>
        </w:tc>
      </w:tr>
      <w:tr w:rsidR="00B422BD" w14:paraId="0927748F" w14:textId="77777777">
        <w:tc>
          <w:tcPr>
            <w:tcW w:w="2693" w:type="dxa"/>
            <w:shd w:val="clear" w:color="auto" w:fill="auto"/>
          </w:tcPr>
          <w:p w14:paraId="0FD7C88F"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3.Экономика как реша</w:t>
            </w:r>
            <w:r>
              <w:rPr>
                <w:rFonts w:ascii="Times New Roman" w:hAnsi="Times New Roman" w:cs="Times New Roman"/>
                <w:b/>
                <w:sz w:val="26"/>
                <w:szCs w:val="26"/>
              </w:rPr>
              <w:softHyphen/>
              <w:t>ющий фактор форми</w:t>
            </w:r>
            <w:r>
              <w:rPr>
                <w:rFonts w:ascii="Times New Roman" w:hAnsi="Times New Roman" w:cs="Times New Roman"/>
                <w:b/>
                <w:sz w:val="26"/>
                <w:szCs w:val="26"/>
              </w:rPr>
              <w:softHyphen/>
              <w:t>рования и развития общественного благо</w:t>
            </w:r>
            <w:r>
              <w:rPr>
                <w:rFonts w:ascii="Times New Roman" w:hAnsi="Times New Roman" w:cs="Times New Roman"/>
                <w:b/>
                <w:sz w:val="26"/>
                <w:szCs w:val="26"/>
              </w:rPr>
              <w:softHyphen/>
              <w:t>состояния</w:t>
            </w:r>
          </w:p>
          <w:p w14:paraId="6435D70F"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008854BD" w14:textId="77777777" w:rsidR="00B422BD" w:rsidRDefault="006733D7">
            <w:pPr>
              <w:numPr>
                <w:ilvl w:val="0"/>
                <w:numId w:val="3"/>
              </w:numPr>
              <w:spacing w:after="0" w:line="240" w:lineRule="auto"/>
              <w:rPr>
                <w:rFonts w:ascii="Times New Roman" w:hAnsi="Times New Roman" w:cs="Times New Roman"/>
                <w:sz w:val="26"/>
                <w:szCs w:val="26"/>
              </w:rPr>
            </w:pPr>
            <w:r>
              <w:rPr>
                <w:rFonts w:ascii="Times New Roman" w:hAnsi="Times New Roman" w:cs="Times New Roman"/>
                <w:i/>
                <w:sz w:val="26"/>
                <w:szCs w:val="26"/>
              </w:rPr>
              <w:t>Темы для написания докладов, рефератов, эссе находятся в фонде оценочных средств п.10.4 и 10.5</w:t>
            </w:r>
          </w:p>
        </w:tc>
      </w:tr>
      <w:tr w:rsidR="00B422BD" w14:paraId="4A57CE27" w14:textId="77777777">
        <w:tc>
          <w:tcPr>
            <w:tcW w:w="2693" w:type="dxa"/>
            <w:shd w:val="clear" w:color="auto" w:fill="auto"/>
          </w:tcPr>
          <w:p w14:paraId="49AF57A2"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4.Экономические основы деятельности организаций, учреждений и служб социального обслуживания.</w:t>
            </w:r>
          </w:p>
          <w:p w14:paraId="66C1C458"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32964813" w14:textId="77777777" w:rsidR="00B422BD" w:rsidRDefault="006733D7">
            <w:pPr>
              <w:numPr>
                <w:ilvl w:val="0"/>
                <w:numId w:val="3"/>
              </w:numPr>
              <w:spacing w:after="0" w:line="240" w:lineRule="auto"/>
              <w:rPr>
                <w:rFonts w:ascii="Times New Roman" w:hAnsi="Times New Roman" w:cs="Times New Roman"/>
                <w:sz w:val="26"/>
                <w:szCs w:val="26"/>
              </w:rPr>
            </w:pPr>
            <w:r>
              <w:rPr>
                <w:rFonts w:ascii="Times New Roman" w:hAnsi="Times New Roman" w:cs="Times New Roman"/>
                <w:i/>
                <w:sz w:val="26"/>
                <w:szCs w:val="26"/>
              </w:rPr>
              <w:t>Темы для написания докладов, рефератов, эссе находятся в фонде оценочных средств п.10.4 и 10.5</w:t>
            </w:r>
          </w:p>
        </w:tc>
      </w:tr>
      <w:tr w:rsidR="00B422BD" w14:paraId="5842FFD3" w14:textId="77777777">
        <w:tc>
          <w:tcPr>
            <w:tcW w:w="2693" w:type="dxa"/>
            <w:shd w:val="clear" w:color="auto" w:fill="auto"/>
          </w:tcPr>
          <w:p w14:paraId="258C926D" w14:textId="77777777" w:rsidR="00B422BD" w:rsidRDefault="006733D7">
            <w:pPr>
              <w:spacing w:after="0" w:line="240" w:lineRule="auto"/>
              <w:rPr>
                <w:rFonts w:ascii="Times New Roman" w:hAnsi="Times New Roman" w:cs="Times New Roman"/>
                <w:b/>
                <w:iCs/>
                <w:sz w:val="26"/>
                <w:szCs w:val="26"/>
              </w:rPr>
            </w:pPr>
            <w:r>
              <w:rPr>
                <w:rFonts w:ascii="Times New Roman" w:hAnsi="Times New Roman" w:cs="Times New Roman"/>
                <w:b/>
                <w:iCs/>
                <w:sz w:val="26"/>
                <w:szCs w:val="26"/>
              </w:rPr>
              <w:t>Тема 5.Социальная служба как институциональная основа экономики социальной сферы.</w:t>
            </w:r>
          </w:p>
          <w:p w14:paraId="1CDA146D" w14:textId="77777777" w:rsidR="00B422BD" w:rsidRDefault="006733D7">
            <w:pPr>
              <w:numPr>
                <w:ilvl w:val="0"/>
                <w:numId w:val="3"/>
              </w:numPr>
              <w:spacing w:after="0" w:line="240" w:lineRule="auto"/>
              <w:rPr>
                <w:rFonts w:ascii="Times New Roman" w:hAnsi="Times New Roman" w:cs="Times New Roman"/>
                <w:i/>
                <w:iCs/>
                <w:sz w:val="26"/>
                <w:szCs w:val="26"/>
              </w:rPr>
            </w:pPr>
            <w:r>
              <w:rPr>
                <w:rFonts w:ascii="Times New Roman" w:hAnsi="Times New Roman" w:cs="Times New Roman"/>
                <w:i/>
                <w:iCs/>
                <w:sz w:val="26"/>
                <w:szCs w:val="26"/>
              </w:rPr>
              <w:t>Вопросы теоретического опроса и обсуждения по изученному материалу находятся в фонде оценочных средств п.10.3</w:t>
            </w:r>
          </w:p>
          <w:p w14:paraId="754E4F3E" w14:textId="77777777" w:rsidR="00B422BD" w:rsidRDefault="006733D7">
            <w:pPr>
              <w:numPr>
                <w:ilvl w:val="0"/>
                <w:numId w:val="3"/>
              </w:numPr>
              <w:spacing w:after="0" w:line="240" w:lineRule="auto"/>
              <w:rPr>
                <w:rFonts w:ascii="Times New Roman" w:hAnsi="Times New Roman" w:cs="Times New Roman"/>
                <w:iCs/>
                <w:sz w:val="26"/>
                <w:szCs w:val="26"/>
              </w:rPr>
            </w:pPr>
            <w:r>
              <w:rPr>
                <w:rFonts w:ascii="Times New Roman" w:hAnsi="Times New Roman" w:cs="Times New Roman"/>
                <w:i/>
                <w:iCs/>
                <w:sz w:val="26"/>
                <w:szCs w:val="26"/>
              </w:rPr>
              <w:t>Темы для написания докладов, рефератов, эссе находятся в фонде оценочных средств п.10.4 и 10.5</w:t>
            </w:r>
          </w:p>
        </w:tc>
      </w:tr>
      <w:tr w:rsidR="00B422BD" w14:paraId="643F2815" w14:textId="77777777">
        <w:tc>
          <w:tcPr>
            <w:tcW w:w="2693" w:type="dxa"/>
            <w:shd w:val="clear" w:color="auto" w:fill="auto"/>
          </w:tcPr>
          <w:p w14:paraId="1D5D16B3"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6.Некоммерческие организации и производство общественных благ.</w:t>
            </w:r>
          </w:p>
          <w:p w14:paraId="173C8ABA"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08A2AFCE" w14:textId="77777777" w:rsidR="00B422BD" w:rsidRDefault="006733D7">
            <w:pPr>
              <w:numPr>
                <w:ilvl w:val="0"/>
                <w:numId w:val="3"/>
              </w:numPr>
              <w:spacing w:after="0" w:line="240" w:lineRule="auto"/>
              <w:rPr>
                <w:rFonts w:ascii="Times New Roman" w:hAnsi="Times New Roman" w:cs="Times New Roman"/>
                <w:sz w:val="26"/>
                <w:szCs w:val="26"/>
              </w:rPr>
            </w:pPr>
            <w:r>
              <w:rPr>
                <w:rFonts w:ascii="Times New Roman" w:hAnsi="Times New Roman" w:cs="Times New Roman"/>
                <w:i/>
                <w:sz w:val="26"/>
                <w:szCs w:val="26"/>
              </w:rPr>
              <w:t>Темы для написания докладов, рефератов, эссе находятся в фонде оценочных средств п.10.4 и 10.5</w:t>
            </w:r>
          </w:p>
        </w:tc>
      </w:tr>
      <w:tr w:rsidR="00B422BD" w14:paraId="2E5FF71C" w14:textId="77777777">
        <w:tc>
          <w:tcPr>
            <w:tcW w:w="2693" w:type="dxa"/>
            <w:shd w:val="clear" w:color="auto" w:fill="auto"/>
          </w:tcPr>
          <w:p w14:paraId="65F19AF3"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7.Человеческий капитал как продукт общественного сектора.</w:t>
            </w:r>
          </w:p>
          <w:p w14:paraId="00D236A5"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1B870DAB"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Темы для написания докладов, рефератов, эссе находятся в фонде оценочных средств п.10.4 и 10.5</w:t>
            </w:r>
          </w:p>
          <w:p w14:paraId="272415AB" w14:textId="77777777" w:rsidR="00B422BD" w:rsidRDefault="006733D7">
            <w:pPr>
              <w:numPr>
                <w:ilvl w:val="0"/>
                <w:numId w:val="3"/>
              </w:numPr>
              <w:spacing w:after="0" w:line="240" w:lineRule="auto"/>
              <w:rPr>
                <w:rFonts w:ascii="Times New Roman" w:hAnsi="Times New Roman" w:cs="Times New Roman"/>
                <w:sz w:val="26"/>
                <w:szCs w:val="26"/>
              </w:rPr>
            </w:pPr>
            <w:r>
              <w:rPr>
                <w:rFonts w:ascii="Times New Roman" w:hAnsi="Times New Roman" w:cs="Times New Roman"/>
                <w:i/>
                <w:sz w:val="26"/>
                <w:szCs w:val="26"/>
              </w:rPr>
              <w:t>Тестовые задания находятся в фонде оценочных средств п.10.6</w:t>
            </w:r>
          </w:p>
        </w:tc>
      </w:tr>
      <w:tr w:rsidR="00B422BD" w14:paraId="001E6958" w14:textId="77777777">
        <w:tc>
          <w:tcPr>
            <w:tcW w:w="2693" w:type="dxa"/>
            <w:shd w:val="clear" w:color="auto" w:fill="auto"/>
          </w:tcPr>
          <w:p w14:paraId="3297AEEC" w14:textId="77777777" w:rsidR="00B422BD" w:rsidRDefault="006733D7">
            <w:pPr>
              <w:spacing w:after="0" w:line="240" w:lineRule="auto"/>
              <w:rPr>
                <w:rFonts w:ascii="Times New Roman" w:hAnsi="Times New Roman" w:cs="Times New Roman"/>
                <w:b/>
                <w:sz w:val="26"/>
                <w:szCs w:val="26"/>
              </w:rPr>
            </w:pPr>
            <w:r>
              <w:rPr>
                <w:rFonts w:ascii="Times New Roman" w:hAnsi="Times New Roman" w:cs="Times New Roman"/>
                <w:b/>
                <w:sz w:val="26"/>
                <w:szCs w:val="26"/>
              </w:rPr>
              <w:t>Тема 8. Общественный выбор.</w:t>
            </w:r>
          </w:p>
        </w:tc>
      </w:tr>
    </w:tbl>
    <w:p w14:paraId="29BC0962"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Вопросы теоретического опроса и обсуждения по изученному материалу находятся в фонде оценочных средств п.10.3</w:t>
      </w:r>
    </w:p>
    <w:p w14:paraId="2DC0BD79" w14:textId="77777777" w:rsidR="00B422BD" w:rsidRDefault="006733D7">
      <w:pPr>
        <w:numPr>
          <w:ilvl w:val="0"/>
          <w:numId w:val="3"/>
        </w:numPr>
        <w:spacing w:after="0" w:line="240" w:lineRule="auto"/>
        <w:rPr>
          <w:rFonts w:ascii="Times New Roman" w:hAnsi="Times New Roman" w:cs="Times New Roman"/>
          <w:i/>
          <w:sz w:val="26"/>
          <w:szCs w:val="26"/>
        </w:rPr>
      </w:pPr>
      <w:r>
        <w:rPr>
          <w:rFonts w:ascii="Times New Roman" w:hAnsi="Times New Roman" w:cs="Times New Roman"/>
          <w:i/>
          <w:sz w:val="26"/>
          <w:szCs w:val="26"/>
        </w:rPr>
        <w:t>Темы для написания докладов, рефератов, эссе находятся в фонде оценочных средств п.10.4 и 10.5</w:t>
      </w:r>
    </w:p>
    <w:p w14:paraId="56319266" w14:textId="77777777" w:rsidR="00B422BD" w:rsidRDefault="00B422BD">
      <w:pPr>
        <w:tabs>
          <w:tab w:val="left" w:pos="1118"/>
        </w:tabs>
        <w:spacing w:after="0" w:line="322" w:lineRule="exact"/>
        <w:jc w:val="both"/>
        <w:rPr>
          <w:rFonts w:eastAsia="Times New Roman"/>
          <w:sz w:val="26"/>
          <w:szCs w:val="26"/>
        </w:rPr>
      </w:pPr>
    </w:p>
    <w:p w14:paraId="46CA4788" w14:textId="77777777" w:rsidR="00B422BD" w:rsidRDefault="00B422BD">
      <w:pPr>
        <w:tabs>
          <w:tab w:val="left" w:pos="1118"/>
        </w:tabs>
        <w:spacing w:after="0" w:line="322" w:lineRule="exact"/>
        <w:jc w:val="both"/>
        <w:rPr>
          <w:rFonts w:eastAsia="Times New Roman"/>
          <w:sz w:val="26"/>
          <w:szCs w:val="26"/>
        </w:rPr>
      </w:pPr>
    </w:p>
    <w:p w14:paraId="592700ED" w14:textId="77777777" w:rsidR="00B422BD" w:rsidRDefault="006733D7">
      <w:pPr>
        <w:tabs>
          <w:tab w:val="left" w:pos="720"/>
          <w:tab w:val="left" w:pos="6480"/>
        </w:tabs>
        <w:spacing w:after="0" w:line="276"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5. МЕТОДИЧЕСКИЕ УКАЗАНИЯ ПО ОСВОЕНИЮ ДИСЦИПЛИНЫ</w:t>
      </w:r>
    </w:p>
    <w:p w14:paraId="485B59BE" w14:textId="77777777" w:rsidR="00B422BD" w:rsidRDefault="00B422BD">
      <w:pPr>
        <w:tabs>
          <w:tab w:val="left" w:pos="720"/>
          <w:tab w:val="left" w:pos="6480"/>
        </w:tabs>
        <w:spacing w:after="0" w:line="276" w:lineRule="auto"/>
        <w:jc w:val="center"/>
        <w:rPr>
          <w:rFonts w:ascii="Times New Roman" w:eastAsia="Times New Roman" w:hAnsi="Times New Roman" w:cs="Times New Roman"/>
          <w:b/>
          <w:sz w:val="26"/>
          <w:szCs w:val="26"/>
          <w:lang w:eastAsia="ru-RU"/>
        </w:rPr>
      </w:pPr>
    </w:p>
    <w:p w14:paraId="738E9919"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Студенту важно уяснить </w:t>
      </w:r>
      <w:r>
        <w:rPr>
          <w:rFonts w:ascii="Times New Roman" w:eastAsia="Calibri" w:hAnsi="Times New Roman" w:cs="Times New Roman"/>
          <w:i/>
          <w:sz w:val="26"/>
          <w:szCs w:val="26"/>
          <w:lang w:eastAsia="ru-RU"/>
        </w:rPr>
        <w:t>технологию освоения</w:t>
      </w:r>
      <w:r>
        <w:rPr>
          <w:rFonts w:ascii="Times New Roman" w:eastAsia="Calibri" w:hAnsi="Times New Roman"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4094546F"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5780603"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388B52D8"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53F5F352"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вводится в учебный процесс для решения следующих задач: </w:t>
      </w:r>
    </w:p>
    <w:p w14:paraId="1D847C3D" w14:textId="77777777" w:rsidR="00B422BD" w:rsidRDefault="006733D7">
      <w:pPr>
        <w:widowControl w:val="0"/>
        <w:numPr>
          <w:ilvl w:val="0"/>
          <w:numId w:val="4"/>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освоение</w:t>
      </w:r>
      <w:proofErr w:type="gramEnd"/>
      <w:r>
        <w:rPr>
          <w:rFonts w:ascii="Times New Roman" w:eastAsia="Calibri" w:hAnsi="Times New Roman" w:cs="Times New Roman"/>
          <w:sz w:val="26"/>
          <w:szCs w:val="26"/>
          <w:lang w:eastAsia="ru-RU"/>
        </w:rPr>
        <w:t xml:space="preserve"> студентом в режиме самостоятельной работы дисциплины при участии преподавателя в качестве консультанта;</w:t>
      </w:r>
    </w:p>
    <w:p w14:paraId="7E9EF5C4" w14:textId="77777777" w:rsidR="00B422BD" w:rsidRDefault="006733D7">
      <w:pPr>
        <w:widowControl w:val="0"/>
        <w:numPr>
          <w:ilvl w:val="0"/>
          <w:numId w:val="4"/>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систематизация</w:t>
      </w:r>
      <w:proofErr w:type="gramEnd"/>
      <w:r>
        <w:rPr>
          <w:rFonts w:ascii="Times New Roman" w:eastAsia="Calibri" w:hAnsi="Times New Roman" w:cs="Times New Roman"/>
          <w:sz w:val="26"/>
          <w:szCs w:val="26"/>
          <w:lang w:eastAsia="ru-RU"/>
        </w:rPr>
        <w:t xml:space="preserve"> учебной работы студента в течение семестра;</w:t>
      </w:r>
    </w:p>
    <w:p w14:paraId="33475697" w14:textId="77777777" w:rsidR="00B422BD" w:rsidRDefault="006733D7">
      <w:pPr>
        <w:widowControl w:val="0"/>
        <w:numPr>
          <w:ilvl w:val="0"/>
          <w:numId w:val="4"/>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развитие</w:t>
      </w:r>
      <w:proofErr w:type="gramEnd"/>
      <w:r>
        <w:rPr>
          <w:rFonts w:ascii="Times New Roman" w:eastAsia="Calibri" w:hAnsi="Times New Roman" w:cs="Times New Roman"/>
          <w:sz w:val="26"/>
          <w:szCs w:val="26"/>
          <w:lang w:eastAsia="ru-RU"/>
        </w:rPr>
        <w:t xml:space="preserve"> мотивации обучения у студента;</w:t>
      </w:r>
    </w:p>
    <w:p w14:paraId="52D1B865" w14:textId="77777777" w:rsidR="00B422BD" w:rsidRDefault="006733D7">
      <w:pPr>
        <w:widowControl w:val="0"/>
        <w:numPr>
          <w:ilvl w:val="0"/>
          <w:numId w:val="4"/>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привитие</w:t>
      </w:r>
      <w:proofErr w:type="gramEnd"/>
      <w:r>
        <w:rPr>
          <w:rFonts w:ascii="Times New Roman" w:eastAsia="Calibri" w:hAnsi="Times New Roman" w:cs="Times New Roman"/>
          <w:sz w:val="26"/>
          <w:szCs w:val="26"/>
          <w:lang w:eastAsia="ru-RU"/>
        </w:rPr>
        <w:t xml:space="preserve"> студенту навыков совершенствования и самообразования;</w:t>
      </w:r>
    </w:p>
    <w:p w14:paraId="529BD6DA" w14:textId="77777777" w:rsidR="00B422BD" w:rsidRDefault="006733D7">
      <w:pPr>
        <w:widowControl w:val="0"/>
        <w:numPr>
          <w:ilvl w:val="0"/>
          <w:numId w:val="4"/>
        </w:numPr>
        <w:tabs>
          <w:tab w:val="left" w:pos="567"/>
        </w:tabs>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вовлечение</w:t>
      </w:r>
      <w:proofErr w:type="gramEnd"/>
      <w:r>
        <w:rPr>
          <w:rFonts w:ascii="Times New Roman" w:eastAsia="Calibri" w:hAnsi="Times New Roman" w:cs="Times New Roman"/>
          <w:sz w:val="26"/>
          <w:szCs w:val="26"/>
          <w:lang w:eastAsia="ru-RU"/>
        </w:rPr>
        <w:t xml:space="preserve"> студента в качестве активного участника в открытую креативную образовательную среду;</w:t>
      </w:r>
    </w:p>
    <w:p w14:paraId="3F8E5312" w14:textId="77777777" w:rsidR="00B422BD" w:rsidRDefault="006733D7">
      <w:pPr>
        <w:widowControl w:val="0"/>
        <w:numPr>
          <w:ilvl w:val="0"/>
          <w:numId w:val="4"/>
        </w:numPr>
        <w:overflowPunct w:val="0"/>
        <w:autoSpaceDE w:val="0"/>
        <w:autoSpaceDN w:val="0"/>
        <w:adjustRightInd w:val="0"/>
        <w:spacing w:after="0" w:line="240" w:lineRule="auto"/>
        <w:ind w:left="426" w:hanging="284"/>
        <w:jc w:val="both"/>
        <w:rPr>
          <w:rFonts w:ascii="Times New Roman" w:eastAsia="Calibri" w:hAnsi="Times New Roman" w:cs="Times New Roman"/>
          <w:sz w:val="26"/>
          <w:szCs w:val="26"/>
          <w:lang w:eastAsia="ru-RU"/>
        </w:rPr>
      </w:pPr>
      <w:proofErr w:type="gramStart"/>
      <w:r>
        <w:rPr>
          <w:rFonts w:ascii="Times New Roman" w:eastAsia="Calibri" w:hAnsi="Times New Roman" w:cs="Times New Roman"/>
          <w:sz w:val="26"/>
          <w:szCs w:val="26"/>
          <w:lang w:eastAsia="ru-RU"/>
        </w:rPr>
        <w:t>адаптация</w:t>
      </w:r>
      <w:proofErr w:type="gramEnd"/>
      <w:r>
        <w:rPr>
          <w:rFonts w:ascii="Times New Roman" w:eastAsia="Calibri" w:hAnsi="Times New Roman" w:cs="Times New Roman"/>
          <w:sz w:val="26"/>
          <w:szCs w:val="26"/>
          <w:lang w:eastAsia="ru-RU"/>
        </w:rPr>
        <w:t xml:space="preserve"> студента к условиям деятельности в информационном обществе.</w:t>
      </w:r>
    </w:p>
    <w:p w14:paraId="5215A644"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398588B" w14:textId="77777777" w:rsidR="00B422BD" w:rsidRDefault="006733D7">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Одним из ведущих видов учебных занятий в вузе является лекция. </w:t>
      </w:r>
    </w:p>
    <w:p w14:paraId="26899E2B" w14:textId="77777777" w:rsidR="00B422BD" w:rsidRDefault="006733D7">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Лекции</w:t>
      </w:r>
      <w:r>
        <w:rPr>
          <w:rFonts w:ascii="Times New Roman" w:eastAsia="Times New Roman" w:hAnsi="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
    <w:p w14:paraId="0885B104"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Вводная лекция</w:t>
      </w:r>
      <w:r>
        <w:rPr>
          <w:rFonts w:ascii="Times New Roman" w:eastAsia="Times New Roman" w:hAnsi="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0BE48E52"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Тематические лекции</w:t>
      </w:r>
      <w:r>
        <w:rPr>
          <w:rFonts w:ascii="Times New Roman" w:eastAsia="Times New Roman" w:hAnsi="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5A34852D"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ab/>
        <w:t>Обзорная лекция</w:t>
      </w:r>
      <w:r>
        <w:rPr>
          <w:rFonts w:ascii="Times New Roman" w:eastAsia="Times New Roman" w:hAnsi="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2BE601B1" w14:textId="77777777" w:rsidR="00B422BD" w:rsidRDefault="006733D7">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Проблемные лекции</w:t>
      </w:r>
      <w:r>
        <w:rPr>
          <w:rFonts w:ascii="Times New Roman" w:eastAsia="Times New Roman" w:hAnsi="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31DB9DD2" w14:textId="77777777" w:rsidR="00B422BD" w:rsidRDefault="006733D7">
      <w:pPr>
        <w:tabs>
          <w:tab w:val="left" w:pos="709"/>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i/>
          <w:sz w:val="26"/>
          <w:szCs w:val="26"/>
          <w:lang w:eastAsia="ru-RU"/>
        </w:rPr>
        <w:t>Итоговая лекция</w:t>
      </w:r>
      <w:r>
        <w:rPr>
          <w:rFonts w:ascii="Times New Roman" w:eastAsia="Times New Roman" w:hAnsi="Times New Roman" w:cs="Times New Roman"/>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514255CF"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78E2BBD7"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2D4D188C"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Ещё одной из форм аудиторной работы являются </w:t>
      </w:r>
      <w:r>
        <w:rPr>
          <w:rFonts w:ascii="Times New Roman" w:eastAsia="Calibri" w:hAnsi="Times New Roman" w:cs="Times New Roman"/>
          <w:b/>
          <w:sz w:val="26"/>
          <w:szCs w:val="26"/>
          <w:lang w:eastAsia="ru-RU"/>
        </w:rPr>
        <w:t>практические занятия</w:t>
      </w:r>
      <w:r>
        <w:rPr>
          <w:rFonts w:ascii="Times New Roman" w:eastAsia="Calibri" w:hAnsi="Times New Roman" w:cs="Times New Roman"/>
          <w:sz w:val="26"/>
          <w:szCs w:val="26"/>
          <w:lang w:eastAsia="ru-RU"/>
        </w:rPr>
        <w:t xml:space="preserve">. Практические занятия являются одной формой учебного процесса. </w:t>
      </w:r>
    </w:p>
    <w:p w14:paraId="01B38D01"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035002E"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6C54D3FB"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0D552AEA"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175C07AF"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09F92A6"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44C9CE7C"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D033F45"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Pr>
          <w:rFonts w:ascii="Times New Roman" w:eastAsia="Calibri" w:hAnsi="Times New Roman" w:cs="Times New Roman"/>
          <w:sz w:val="26"/>
          <w:szCs w:val="26"/>
          <w:lang w:eastAsia="ru-RU"/>
        </w:rPr>
        <w:t>денотатных</w:t>
      </w:r>
      <w:proofErr w:type="spellEnd"/>
      <w:r>
        <w:rPr>
          <w:rFonts w:ascii="Times New Roman" w:eastAsia="Calibri" w:hAnsi="Times New Roman" w:cs="Times New Roman"/>
          <w:sz w:val="26"/>
          <w:szCs w:val="26"/>
          <w:lang w:eastAsia="ru-RU"/>
        </w:rPr>
        <w:t xml:space="preserve"> графов и др. Это придает учебному занятию характер коллективной работы, повышает внимание и интерес студентов. </w:t>
      </w:r>
    </w:p>
    <w:p w14:paraId="509EF3D6"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7CFD344D"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18CC6CD4"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7577C86B"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При необходимости преподаватель задает вопросы докладчику, либо студентам.</w:t>
      </w:r>
    </w:p>
    <w:p w14:paraId="0F50B50C"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63E50B9" w14:textId="77777777" w:rsidR="00B422BD" w:rsidRDefault="006733D7">
      <w:pPr>
        <w:widowControl w:val="0"/>
        <w:overflowPunct w:val="0"/>
        <w:autoSpaceDE w:val="0"/>
        <w:autoSpaceDN w:val="0"/>
        <w:adjustRightInd w:val="0"/>
        <w:spacing w:after="0" w:line="240" w:lineRule="auto"/>
        <w:ind w:firstLine="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FAB87FF" w14:textId="77777777" w:rsidR="00B422BD" w:rsidRDefault="006733D7">
      <w:pPr>
        <w:tabs>
          <w:tab w:val="left" w:pos="709"/>
        </w:tabs>
        <w:spacing w:after="0" w:line="240" w:lineRule="auto"/>
        <w:ind w:firstLine="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разделе, </w:t>
      </w:r>
      <w:r>
        <w:rPr>
          <w:rFonts w:ascii="Times New Roman" w:eastAsia="Times New Roman" w:hAnsi="Times New Roman" w:cs="Times New Roman"/>
          <w:sz w:val="26"/>
          <w:szCs w:val="26"/>
          <w:lang w:eastAsia="ru-RU"/>
        </w:rPr>
        <w:tab/>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328D23B8" w14:textId="77777777" w:rsidR="00B422BD" w:rsidRDefault="006733D7">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6"/>
          <w:szCs w:val="26"/>
          <w:lang w:eastAsia="ru-RU"/>
        </w:rPr>
        <w:tab/>
        <w:t xml:space="preserve">В соответствии с требованиями ФГОС ВО по данному направлению подготовки реализация </w:t>
      </w:r>
      <w:proofErr w:type="spellStart"/>
      <w:r>
        <w:rPr>
          <w:rFonts w:ascii="Times New Roman" w:eastAsia="Times New Roman" w:hAnsi="Times New Roman" w:cs="Times New Roman"/>
          <w:sz w:val="26"/>
          <w:szCs w:val="26"/>
          <w:lang w:eastAsia="ru-RU"/>
        </w:rPr>
        <w:t>компетентностного</w:t>
      </w:r>
      <w:proofErr w:type="spellEnd"/>
      <w:r>
        <w:rPr>
          <w:rFonts w:ascii="Times New Roman" w:eastAsia="Times New Roman" w:hAnsi="Times New Roman" w:cs="Times New Roman"/>
          <w:sz w:val="26"/>
          <w:szCs w:val="26"/>
          <w:lang w:eastAsia="ru-RU"/>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6BA01AC4" w14:textId="77777777" w:rsidR="00B422BD" w:rsidRDefault="006733D7">
      <w:pPr>
        <w:tabs>
          <w:tab w:val="left" w:pos="709"/>
          <w:tab w:val="left" w:pos="993"/>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782FB1A2" w14:textId="77777777" w:rsidR="00B422BD" w:rsidRDefault="006733D7">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58BE8B5C" w14:textId="77777777" w:rsidR="00B422BD" w:rsidRDefault="006733D7">
      <w:pPr>
        <w:tabs>
          <w:tab w:val="left" w:pos="709"/>
        </w:tabs>
        <w:spacing w:after="0" w:line="240" w:lineRule="auto"/>
        <w:ind w:firstLine="3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20F53DD6" w14:textId="77777777" w:rsidR="00B422BD" w:rsidRDefault="00B422BD">
      <w:pPr>
        <w:tabs>
          <w:tab w:val="left" w:pos="709"/>
        </w:tabs>
        <w:spacing w:after="0" w:line="240" w:lineRule="auto"/>
        <w:ind w:firstLine="360"/>
        <w:jc w:val="both"/>
        <w:rPr>
          <w:rFonts w:ascii="Times New Roman" w:eastAsia="Times New Roman" w:hAnsi="Times New Roman" w:cs="Times New Roman"/>
          <w:sz w:val="26"/>
          <w:szCs w:val="26"/>
          <w:lang w:eastAsia="ru-RU"/>
        </w:rPr>
      </w:pPr>
    </w:p>
    <w:p w14:paraId="7B52066B" w14:textId="77777777" w:rsidR="00B422BD" w:rsidRDefault="006733D7">
      <w:pPr>
        <w:tabs>
          <w:tab w:val="left" w:pos="709"/>
        </w:tabs>
        <w:spacing w:after="0" w:line="240" w:lineRule="auto"/>
        <w:ind w:firstLine="360"/>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Методические рекомендации по написанию реферата</w:t>
      </w:r>
    </w:p>
    <w:p w14:paraId="14CD223F"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1CA7899B"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6256B40E"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Общие требования к рефератам:</w:t>
      </w:r>
    </w:p>
    <w:p w14:paraId="3346787E"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логическая</w:t>
      </w:r>
      <w:proofErr w:type="gramEnd"/>
      <w:r>
        <w:rPr>
          <w:rFonts w:ascii="Times New Roman" w:eastAsia="Times New Roman" w:hAnsi="Times New Roman" w:cs="Times New Roman"/>
          <w:sz w:val="26"/>
          <w:szCs w:val="26"/>
        </w:rPr>
        <w:t xml:space="preserve"> последовательность и четкость изложения материала;</w:t>
      </w:r>
    </w:p>
    <w:p w14:paraId="318959D5"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краткость</w:t>
      </w:r>
      <w:proofErr w:type="gramEnd"/>
      <w:r>
        <w:rPr>
          <w:rFonts w:ascii="Times New Roman" w:eastAsia="Times New Roman" w:hAnsi="Times New Roman" w:cs="Times New Roman"/>
          <w:sz w:val="26"/>
          <w:szCs w:val="26"/>
        </w:rPr>
        <w:t xml:space="preserve"> и точность формулировок, исключающих возможность неоднозначного толкования;</w:t>
      </w:r>
    </w:p>
    <w:p w14:paraId="7D4814F8"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убедительность</w:t>
      </w:r>
      <w:proofErr w:type="gramEnd"/>
      <w:r>
        <w:rPr>
          <w:rFonts w:ascii="Times New Roman" w:eastAsia="Times New Roman" w:hAnsi="Times New Roman" w:cs="Times New Roman"/>
          <w:sz w:val="26"/>
          <w:szCs w:val="26"/>
        </w:rPr>
        <w:t xml:space="preserve"> аргументации;</w:t>
      </w:r>
    </w:p>
    <w:p w14:paraId="51597111"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конкретность</w:t>
      </w:r>
      <w:proofErr w:type="gramEnd"/>
      <w:r>
        <w:rPr>
          <w:rFonts w:ascii="Times New Roman" w:eastAsia="Times New Roman" w:hAnsi="Times New Roman" w:cs="Times New Roman"/>
          <w:sz w:val="26"/>
          <w:szCs w:val="26"/>
        </w:rPr>
        <w:t xml:space="preserve"> изложения материала и результатов работы;</w:t>
      </w:r>
    </w:p>
    <w:p w14:paraId="6F53867E"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информационная</w:t>
      </w:r>
      <w:proofErr w:type="gramEnd"/>
      <w:r>
        <w:rPr>
          <w:rFonts w:ascii="Times New Roman" w:eastAsia="Times New Roman" w:hAnsi="Times New Roman" w:cs="Times New Roman"/>
          <w:sz w:val="26"/>
          <w:szCs w:val="26"/>
        </w:rPr>
        <w:t xml:space="preserve"> выразительность;</w:t>
      </w:r>
    </w:p>
    <w:p w14:paraId="725B907F"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достоверность</w:t>
      </w:r>
      <w:proofErr w:type="gramEnd"/>
      <w:r>
        <w:rPr>
          <w:rFonts w:ascii="Times New Roman" w:eastAsia="Times New Roman" w:hAnsi="Times New Roman" w:cs="Times New Roman"/>
          <w:sz w:val="26"/>
          <w:szCs w:val="26"/>
        </w:rPr>
        <w:t>;</w:t>
      </w:r>
    </w:p>
    <w:p w14:paraId="3DC35ABD" w14:textId="77777777" w:rsidR="00B422BD" w:rsidRDefault="006733D7">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достаточность</w:t>
      </w:r>
      <w:proofErr w:type="gramEnd"/>
      <w:r>
        <w:rPr>
          <w:rFonts w:ascii="Times New Roman" w:eastAsia="Times New Roman" w:hAnsi="Times New Roman" w:cs="Times New Roman"/>
          <w:sz w:val="26"/>
          <w:szCs w:val="26"/>
        </w:rPr>
        <w:t xml:space="preserve"> и обоснованность выводов.</w:t>
      </w:r>
    </w:p>
    <w:p w14:paraId="0A7CCF38" w14:textId="77777777" w:rsidR="00B422BD" w:rsidRDefault="006733D7">
      <w:pPr>
        <w:widowControl w:val="0"/>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Структура и оформление:</w:t>
      </w:r>
    </w:p>
    <w:p w14:paraId="7126408D"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титульный</w:t>
      </w:r>
      <w:proofErr w:type="gramEnd"/>
      <w:r>
        <w:rPr>
          <w:rFonts w:ascii="Times New Roman" w:eastAsia="Times New Roman" w:hAnsi="Times New Roman" w:cs="Times New Roman"/>
          <w:sz w:val="26"/>
          <w:szCs w:val="26"/>
        </w:rPr>
        <w:t xml:space="preserve"> лист;</w:t>
      </w:r>
    </w:p>
    <w:p w14:paraId="63875DAD"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содержание</w:t>
      </w:r>
      <w:proofErr w:type="gramEnd"/>
      <w:r>
        <w:rPr>
          <w:rFonts w:ascii="Times New Roman" w:eastAsia="Times New Roman" w:hAnsi="Times New Roman" w:cs="Times New Roman"/>
          <w:sz w:val="26"/>
          <w:szCs w:val="26"/>
        </w:rPr>
        <w:t>;</w:t>
      </w:r>
    </w:p>
    <w:p w14:paraId="5B21AACF"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введение</w:t>
      </w:r>
      <w:proofErr w:type="gramEnd"/>
      <w:r>
        <w:rPr>
          <w:rFonts w:ascii="Times New Roman" w:eastAsia="Times New Roman" w:hAnsi="Times New Roman" w:cs="Times New Roman"/>
          <w:sz w:val="26"/>
          <w:szCs w:val="26"/>
        </w:rPr>
        <w:t>;</w:t>
      </w:r>
    </w:p>
    <w:p w14:paraId="35A2B5CB"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основная</w:t>
      </w:r>
      <w:proofErr w:type="gramEnd"/>
      <w:r>
        <w:rPr>
          <w:rFonts w:ascii="Times New Roman" w:eastAsia="Times New Roman" w:hAnsi="Times New Roman" w:cs="Times New Roman"/>
          <w:sz w:val="26"/>
          <w:szCs w:val="26"/>
        </w:rPr>
        <w:t xml:space="preserve"> часть;</w:t>
      </w:r>
    </w:p>
    <w:p w14:paraId="3E250A7B"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заключение</w:t>
      </w:r>
      <w:proofErr w:type="gramEnd"/>
      <w:r>
        <w:rPr>
          <w:rFonts w:ascii="Times New Roman" w:eastAsia="Times New Roman" w:hAnsi="Times New Roman" w:cs="Times New Roman"/>
          <w:sz w:val="26"/>
          <w:szCs w:val="26"/>
        </w:rPr>
        <w:t>;</w:t>
      </w:r>
    </w:p>
    <w:p w14:paraId="2E0FF371"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приложения</w:t>
      </w:r>
      <w:proofErr w:type="gramEnd"/>
      <w:r>
        <w:rPr>
          <w:rFonts w:ascii="Times New Roman" w:eastAsia="Times New Roman" w:hAnsi="Times New Roman" w:cs="Times New Roman"/>
          <w:sz w:val="26"/>
          <w:szCs w:val="26"/>
        </w:rPr>
        <w:t>;</w:t>
      </w:r>
    </w:p>
    <w:p w14:paraId="34FAF8F6" w14:textId="77777777" w:rsidR="00B422BD" w:rsidRDefault="006733D7">
      <w:pPr>
        <w:widowControl w:val="0"/>
        <w:numPr>
          <w:ilvl w:val="0"/>
          <w:numId w:val="6"/>
        </w:numPr>
        <w:autoSpaceDE w:val="0"/>
        <w:autoSpaceDN w:val="0"/>
        <w:adjustRightInd w:val="0"/>
        <w:spacing w:after="0" w:line="240" w:lineRule="auto"/>
        <w:contextualSpacing/>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список</w:t>
      </w:r>
      <w:proofErr w:type="gramEnd"/>
      <w:r>
        <w:rPr>
          <w:rFonts w:ascii="Times New Roman" w:eastAsia="Times New Roman" w:hAnsi="Times New Roman" w:cs="Times New Roman"/>
          <w:sz w:val="26"/>
          <w:szCs w:val="26"/>
        </w:rPr>
        <w:t xml:space="preserve"> использованных источников.</w:t>
      </w:r>
    </w:p>
    <w:p w14:paraId="1B2DD714" w14:textId="77777777" w:rsidR="00B422BD" w:rsidRDefault="006733D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Титульный лист является первой страницей реферата и оформляется по установленным стандартам. </w:t>
      </w:r>
    </w:p>
    <w:p w14:paraId="48A0C859" w14:textId="77777777" w:rsidR="00B422BD" w:rsidRDefault="006733D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5B32CD01" w14:textId="77777777" w:rsidR="00B422BD" w:rsidRDefault="006733D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46EF94ED" w14:textId="77777777" w:rsidR="00B422BD" w:rsidRDefault="006733D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703121B6" w14:textId="77777777" w:rsidR="00B422BD" w:rsidRDefault="006733D7">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 общем плане глав основной части типового реферата может быть примерно следующим:</w:t>
      </w:r>
    </w:p>
    <w:p w14:paraId="27E72640" w14:textId="77777777" w:rsidR="00B422BD" w:rsidRDefault="006733D7">
      <w:pPr>
        <w:widowControl w:val="0"/>
        <w:numPr>
          <w:ilvl w:val="0"/>
          <w:numId w:val="7"/>
        </w:numPr>
        <w:tabs>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69B324B6" w14:textId="77777777" w:rsidR="00B422BD" w:rsidRDefault="006733D7">
      <w:pPr>
        <w:widowControl w:val="0"/>
        <w:numPr>
          <w:ilvl w:val="0"/>
          <w:numId w:val="7"/>
        </w:numPr>
        <w:tabs>
          <w:tab w:val="left" w:pos="0"/>
        </w:tabs>
        <w:autoSpaceDE w:val="0"/>
        <w:autoSpaceDN w:val="0"/>
        <w:adjustRightInd w:val="0"/>
        <w:spacing w:after="0" w:line="240" w:lineRule="auto"/>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1894548E"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0D7C776C"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Заключение должно содержать краткие выводы по результатам всей работы. Объем не более двух страниц.</w:t>
      </w:r>
    </w:p>
    <w:p w14:paraId="7AFE27AC"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0344EF98" w14:textId="77777777" w:rsidR="00B422BD" w:rsidRDefault="006733D7">
      <w:pPr>
        <w:widowControl w:val="0"/>
        <w:autoSpaceDE w:val="0"/>
        <w:autoSpaceDN w:val="0"/>
        <w:adjustRightInd w:val="0"/>
        <w:spacing w:after="0" w:line="240" w:lineRule="auto"/>
        <w:ind w:firstLine="397"/>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06A8424F" w14:textId="77777777" w:rsidR="00B422BD" w:rsidRDefault="00B422BD">
      <w:pPr>
        <w:spacing w:after="0" w:line="240" w:lineRule="auto"/>
        <w:jc w:val="center"/>
        <w:rPr>
          <w:rFonts w:ascii="Times New Roman" w:eastAsia="Calibri" w:hAnsi="Times New Roman" w:cs="Times New Roman"/>
          <w:b/>
          <w:i/>
          <w:sz w:val="26"/>
          <w:szCs w:val="26"/>
        </w:rPr>
      </w:pPr>
    </w:p>
    <w:p w14:paraId="00048B00" w14:textId="77777777" w:rsidR="00B422BD" w:rsidRDefault="006733D7">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Доклад и требования к оформлению докладов</w:t>
      </w:r>
    </w:p>
    <w:p w14:paraId="49552F3F"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Доклад - вид самостоятельной </w:t>
      </w:r>
      <w:proofErr w:type="spellStart"/>
      <w:r>
        <w:rPr>
          <w:rFonts w:ascii="Times New Roman" w:eastAsia="Calibri" w:hAnsi="Times New Roman" w:cs="Times New Roman"/>
          <w:sz w:val="26"/>
          <w:szCs w:val="26"/>
        </w:rPr>
        <w:t>учебно</w:t>
      </w:r>
      <w:proofErr w:type="spellEnd"/>
      <w:r>
        <w:rPr>
          <w:rFonts w:ascii="Times New Roman" w:eastAsia="Calibri" w:hAnsi="Times New Roman" w:cs="Times New Roman"/>
          <w:sz w:val="26"/>
          <w:szCs w:val="26"/>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64024D92"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4766B7ED"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Необходимо соблюдать регламент, оговоренный при получении задания. </w:t>
      </w:r>
    </w:p>
    <w:p w14:paraId="4AAAC96D"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14:paraId="14FE3BA2"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84271F1"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281A1E51"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0D09D555"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Вступление помогает обеспечить успех выступления по любой тематике. Вступление должно содержать:</w:t>
      </w:r>
    </w:p>
    <w:p w14:paraId="4D49D16E"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название доклада;</w:t>
      </w:r>
    </w:p>
    <w:p w14:paraId="23F4419A"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сообщение основной идеи;</w:t>
      </w:r>
    </w:p>
    <w:p w14:paraId="6C858636"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современную оценку предмета изложения;</w:t>
      </w:r>
    </w:p>
    <w:p w14:paraId="597ABA94"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краткое перечисление рассматриваемых вопросов;</w:t>
      </w:r>
    </w:p>
    <w:p w14:paraId="5454AE6F"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живую интересную форму изложения;</w:t>
      </w:r>
    </w:p>
    <w:p w14:paraId="4FB4BD07" w14:textId="77777777" w:rsidR="00B422BD" w:rsidRDefault="006733D7">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акцентирование оригинальности подхода.</w:t>
      </w:r>
    </w:p>
    <w:p w14:paraId="63C4942D"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07756C00" w14:textId="77777777" w:rsidR="00B422BD" w:rsidRDefault="006733D7">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Заключение - это ясное четкое обобщение и краткие выводы, которых всегда ждут слушатели</w:t>
      </w:r>
    </w:p>
    <w:p w14:paraId="3EBCF3D2" w14:textId="77777777" w:rsidR="00B422BD" w:rsidRDefault="006733D7">
      <w:pPr>
        <w:autoSpaceDE w:val="0"/>
        <w:autoSpaceDN w:val="0"/>
        <w:adjustRightInd w:val="0"/>
        <w:spacing w:after="0" w:line="240" w:lineRule="auto"/>
        <w:ind w:left="36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Методические рекомендации для подготовки презентаций:</w:t>
      </w:r>
    </w:p>
    <w:p w14:paraId="71E2A57D" w14:textId="77777777" w:rsidR="00B422BD" w:rsidRDefault="006733D7">
      <w:pPr>
        <w:autoSpaceDE w:val="0"/>
        <w:autoSpaceDN w:val="0"/>
        <w:adjustRightInd w:val="0"/>
        <w:spacing w:after="0" w:line="240" w:lineRule="auto"/>
        <w:ind w:left="360"/>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Общие требования к презентации: </w:t>
      </w:r>
    </w:p>
    <w:p w14:paraId="1EF3A353" w14:textId="77777777" w:rsidR="00B422BD" w:rsidRDefault="006733D7">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презентация не должна быть меньше 10 слайдов; </w:t>
      </w:r>
    </w:p>
    <w:p w14:paraId="03CD64D3" w14:textId="77777777" w:rsidR="00B422BD" w:rsidRDefault="006733D7">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14:paraId="79A19292" w14:textId="77777777" w:rsidR="00B422BD" w:rsidRDefault="006733D7">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4680D36A" w14:textId="77777777" w:rsidR="00B422BD" w:rsidRDefault="006733D7">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14:paraId="573B6465" w14:textId="77777777" w:rsidR="00B422BD" w:rsidRDefault="006733D7">
      <w:pPr>
        <w:tabs>
          <w:tab w:val="left" w:pos="284"/>
        </w:tabs>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w:t>
      </w:r>
      <w:r>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14:paraId="1C875D32" w14:textId="77777777" w:rsidR="00B422BD" w:rsidRDefault="006733D7">
      <w:pPr>
        <w:tabs>
          <w:tab w:val="left" w:pos="709"/>
        </w:tabs>
        <w:spacing w:after="0" w:line="240" w:lineRule="auto"/>
        <w:ind w:left="36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i/>
          <w:sz w:val="26"/>
          <w:szCs w:val="26"/>
          <w:lang w:eastAsia="ru-RU"/>
        </w:rPr>
        <w:t>Методические рекомендации для решения лабораторной работы</w:t>
      </w:r>
    </w:p>
    <w:p w14:paraId="100F0D3A" w14:textId="77777777" w:rsidR="00B422BD" w:rsidRDefault="006733D7">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Оформление лабораторной работы</w:t>
      </w:r>
    </w:p>
    <w:p w14:paraId="2C7B172E"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1. Контрольная работа должна быть выполнена в отдельной тетради, четко, разборчиво, аккуратно, синими или черными чернилами, с полями для замечаний рецензента.</w:t>
      </w:r>
    </w:p>
    <w:p w14:paraId="09350087"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Титульный лист контрольной работы оформляется по образцу </w:t>
      </w:r>
    </w:p>
    <w:p w14:paraId="5161F317"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35B78E1A"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Необходимо оставить чистую страницу для написания рецензии. </w:t>
      </w:r>
    </w:p>
    <w:p w14:paraId="5DD33FA1" w14:textId="77777777" w:rsidR="00B422BD" w:rsidRDefault="006733D7">
      <w:pPr>
        <w:spacing w:after="0" w:line="240" w:lineRule="auto"/>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Оформление решения задач</w:t>
      </w:r>
    </w:p>
    <w:p w14:paraId="0C3CE892"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Переписать условие задачи (допускается ксерокопирование варианта задания). </w:t>
      </w:r>
    </w:p>
    <w:p w14:paraId="17B2DDCB"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Выполнение очередной задачи необходимо начинать с новой страницы, указывая порядковый номер задачи.</w:t>
      </w:r>
    </w:p>
    <w:p w14:paraId="43F3636D"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3. Отвечать последовательно на все вопросы, поставленные в задаче, для чего: </w:t>
      </w:r>
    </w:p>
    <w:p w14:paraId="6B3A2CA7" w14:textId="77777777" w:rsidR="00B422BD" w:rsidRDefault="006733D7">
      <w:pPr>
        <w:spacing w:after="0" w:line="240" w:lineRule="auto"/>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а</w:t>
      </w:r>
      <w:proofErr w:type="gramEnd"/>
      <w:r>
        <w:rPr>
          <w:rFonts w:ascii="Times New Roman" w:eastAsia="Times New Roman" w:hAnsi="Times New Roman" w:cs="Times New Roman"/>
          <w:sz w:val="26"/>
          <w:szCs w:val="26"/>
          <w:lang w:eastAsia="ru-RU"/>
        </w:rPr>
        <w:t xml:space="preserve">) сформулировать вопрос очередного пункта задачи; </w:t>
      </w:r>
    </w:p>
    <w:p w14:paraId="31CFFDA0" w14:textId="77777777" w:rsidR="00B422BD" w:rsidRDefault="006733D7">
      <w:pPr>
        <w:spacing w:after="0" w:line="240" w:lineRule="auto"/>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б</w:t>
      </w:r>
      <w:proofErr w:type="gramEnd"/>
      <w:r>
        <w:rPr>
          <w:rFonts w:ascii="Times New Roman" w:eastAsia="Times New Roman" w:hAnsi="Times New Roman" w:cs="Times New Roman"/>
          <w:sz w:val="26"/>
          <w:szCs w:val="26"/>
          <w:lang w:eastAsia="ru-RU"/>
        </w:rPr>
        <w:t>) написать формулу расчета показателя и первую подстановку в формулу;</w:t>
      </w:r>
    </w:p>
    <w:p w14:paraId="1341BFD0"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г</w:t>
      </w:r>
      <w:proofErr w:type="gramEnd"/>
      <w:r>
        <w:rPr>
          <w:rFonts w:ascii="Times New Roman" w:eastAsia="Times New Roman" w:hAnsi="Times New Roman" w:cs="Times New Roman"/>
          <w:sz w:val="26"/>
          <w:szCs w:val="26"/>
          <w:lang w:eastAsia="ru-RU"/>
        </w:rPr>
        <w:t xml:space="preserve">) если расчёты однотипны, достаточно показать одну-две подстановки в формулу, а результаты всех расчётов обязательно оформить в таблице. </w:t>
      </w:r>
    </w:p>
    <w:p w14:paraId="5C685C7D" w14:textId="77777777" w:rsidR="00B422BD" w:rsidRDefault="006733D7">
      <w:pPr>
        <w:spacing w:after="0" w:line="240" w:lineRule="auto"/>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в</w:t>
      </w:r>
      <w:proofErr w:type="gramEnd"/>
      <w:r>
        <w:rPr>
          <w:rFonts w:ascii="Times New Roman" w:eastAsia="Times New Roman" w:hAnsi="Times New Roman" w:cs="Times New Roman"/>
          <w:sz w:val="26"/>
          <w:szCs w:val="26"/>
          <w:lang w:eastAsia="ru-RU"/>
        </w:rPr>
        <w:t>) в ответе указать единицы измерения;</w:t>
      </w:r>
    </w:p>
    <w:p w14:paraId="2AB0FDA7"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д</w:t>
      </w:r>
      <w:proofErr w:type="gramEnd"/>
      <w:r>
        <w:rPr>
          <w:rFonts w:ascii="Times New Roman" w:eastAsia="Times New Roman" w:hAnsi="Times New Roman" w:cs="Times New Roman"/>
          <w:sz w:val="26"/>
          <w:szCs w:val="26"/>
          <w:lang w:eastAsia="ru-RU"/>
        </w:rPr>
        <w:t xml:space="preserve">) проанализировать полученные результаты, отразив экономический смысл исчисленных показателей. </w:t>
      </w:r>
    </w:p>
    <w:p w14:paraId="62FFCC21" w14:textId="77777777" w:rsidR="00B422BD" w:rsidRDefault="006733D7">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Для подготовки к экзамену по статистике следует ознакомиться с перечнем теоретических вопросов, который приводится в данных методических материалах, и рекомендуемой по каждому вопросу литературой. Практические задачи и тестовые задания по каждой теме курса содержатся в методических указаниях. В случае затруднений, возникающих при изучении дисциплины, студенты могут получить индивидуальную (групповую) консультацию в колледже (по графику консультаций).</w:t>
      </w:r>
    </w:p>
    <w:p w14:paraId="0A46ED60" w14:textId="77777777" w:rsidR="00B422BD" w:rsidRDefault="00B422BD">
      <w:pPr>
        <w:tabs>
          <w:tab w:val="left" w:pos="709"/>
        </w:tabs>
        <w:spacing w:after="0" w:line="240" w:lineRule="auto"/>
        <w:jc w:val="center"/>
        <w:rPr>
          <w:rFonts w:ascii="Times New Roman" w:eastAsia="Times New Roman" w:hAnsi="Times New Roman" w:cs="Times New Roman"/>
          <w:b/>
          <w:i/>
          <w:sz w:val="26"/>
          <w:szCs w:val="26"/>
          <w:lang w:eastAsia="ru-RU"/>
        </w:rPr>
      </w:pPr>
    </w:p>
    <w:p w14:paraId="5E0D381E" w14:textId="77777777" w:rsidR="00B422BD" w:rsidRDefault="006733D7">
      <w:pPr>
        <w:tabs>
          <w:tab w:val="left" w:pos="709"/>
        </w:tabs>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Методические рекомендации для выполнения семинарского занятия</w:t>
      </w:r>
    </w:p>
    <w:p w14:paraId="3C2EB23D"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t xml:space="preserve">Семинарское занятие </w:t>
      </w:r>
      <w:r>
        <w:rPr>
          <w:rFonts w:ascii="Times New Roman" w:eastAsia="Times New Roman" w:hAnsi="Times New Roman" w:cs="Times New Roman"/>
          <w:sz w:val="26"/>
          <w:szCs w:val="26"/>
          <w:lang w:eastAsia="ru-RU"/>
        </w:rPr>
        <w:t>-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67891BE"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3A7C2015"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Одной из наиболее эффективных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студентов.</w:t>
      </w:r>
    </w:p>
    <w:p w14:paraId="46E79B59" w14:textId="77777777" w:rsidR="00B422BD" w:rsidRDefault="006733D7">
      <w:pPr>
        <w:tabs>
          <w:tab w:val="left" w:pos="709"/>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Потребность в практических занятиях особенно велика в ходе изучения дисциплин, так как практические занятия развивают у студентов способность самостоятельного анализа финансово-хозяйственной деятельности предприятия, объяснения смысла и содержания нормативных правовых документов, регламентирующих порядок принятия управленческих решений, проведения сравнительного экономического анализа. Благодаря этому формируются навыки экономического мышления, повышается интеллектуальный уровень будущего специалиста.</w:t>
      </w:r>
    </w:p>
    <w:p w14:paraId="3E3F7761" w14:textId="77777777" w:rsidR="00B422BD" w:rsidRDefault="006733D7">
      <w:pPr>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23D39A1C" w14:textId="77777777" w:rsidR="00B422BD" w:rsidRDefault="00B422BD">
      <w:pPr>
        <w:spacing w:after="0" w:line="240" w:lineRule="auto"/>
        <w:ind w:firstLine="720"/>
        <w:jc w:val="both"/>
        <w:rPr>
          <w:rFonts w:ascii="Times New Roman" w:eastAsia="Times New Roman" w:hAnsi="Times New Roman" w:cs="Times New Roman"/>
          <w:sz w:val="26"/>
          <w:szCs w:val="26"/>
          <w:lang w:eastAsia="ru-RU"/>
        </w:rPr>
      </w:pPr>
    </w:p>
    <w:p w14:paraId="07CBDDCC" w14:textId="77777777" w:rsidR="00B422BD" w:rsidRDefault="006733D7">
      <w:pPr>
        <w:keepNext/>
        <w:keepLines/>
        <w:spacing w:after="0" w:line="322" w:lineRule="exact"/>
        <w:ind w:left="20" w:firstLine="860"/>
        <w:jc w:val="center"/>
        <w:outlineLvl w:val="3"/>
        <w:rPr>
          <w:rFonts w:ascii="Times New Roman" w:eastAsia="Times New Roman" w:hAnsi="Times New Roman" w:cs="Times New Roman"/>
          <w:b/>
          <w:bCs/>
          <w:sz w:val="26"/>
          <w:szCs w:val="26"/>
          <w:lang w:eastAsia="ru-RU"/>
        </w:rPr>
      </w:pPr>
      <w:bookmarkStart w:id="0" w:name="bookmark41"/>
      <w:r>
        <w:rPr>
          <w:rFonts w:ascii="Times New Roman" w:hAnsi="Times New Roman" w:cs="Times New Roman"/>
          <w:b/>
          <w:sz w:val="26"/>
          <w:szCs w:val="26"/>
        </w:rPr>
        <w:t xml:space="preserve">Методические рекомендации к </w:t>
      </w:r>
      <w:r>
        <w:rPr>
          <w:rFonts w:ascii="Times New Roman" w:eastAsia="Times New Roman" w:hAnsi="Times New Roman" w:cs="Times New Roman"/>
          <w:b/>
          <w:bCs/>
          <w:sz w:val="26"/>
          <w:szCs w:val="26"/>
          <w:lang w:eastAsia="ru-RU"/>
        </w:rPr>
        <w:t>эссе.</w:t>
      </w:r>
      <w:bookmarkEnd w:id="0"/>
    </w:p>
    <w:p w14:paraId="3308825F"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Эссе (франц. </w:t>
      </w:r>
      <w:proofErr w:type="spellStart"/>
      <w:r>
        <w:rPr>
          <w:rFonts w:ascii="Times New Roman" w:eastAsia="Times New Roman" w:hAnsi="Times New Roman" w:cs="Times New Roman"/>
          <w:sz w:val="26"/>
          <w:szCs w:val="26"/>
          <w:lang w:val="en-US" w:eastAsia="ru-RU"/>
        </w:rPr>
        <w:t>essai</w:t>
      </w:r>
      <w:proofErr w:type="spellEnd"/>
      <w:r>
        <w:rPr>
          <w:rFonts w:ascii="Times New Roman" w:eastAsia="Times New Roman" w:hAnsi="Times New Roman" w:cs="Times New Roman"/>
          <w:sz w:val="26"/>
          <w:szCs w:val="26"/>
          <w:lang w:eastAsia="ru-RU"/>
        </w:rPr>
        <w:t xml:space="preserve"> - попытка, проба, очерк, от лат</w:t>
      </w:r>
      <w:proofErr w:type="gramStart"/>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val="en-US" w:eastAsia="ru-RU"/>
        </w:rPr>
        <w:t>exagium</w:t>
      </w:r>
      <w:proofErr w:type="spellEnd"/>
      <w:proofErr w:type="gramEnd"/>
      <w:r>
        <w:rPr>
          <w:rFonts w:ascii="Times New Roman" w:eastAsia="Times New Roman" w:hAnsi="Times New Roman" w:cs="Times New Roman"/>
          <w:sz w:val="26"/>
          <w:szCs w:val="26"/>
          <w:lang w:eastAsia="ru-RU"/>
        </w:rPr>
        <w:t xml:space="preserve"> - взвеши</w:t>
      </w:r>
      <w:r>
        <w:rPr>
          <w:rFonts w:ascii="Times New Roman" w:eastAsia="Times New Roman" w:hAnsi="Times New Roman" w:cs="Times New Roman"/>
          <w:sz w:val="26"/>
          <w:szCs w:val="26"/>
          <w:lang w:eastAsia="ru-RU"/>
        </w:rPr>
        <w:softHyphen/>
        <w:t>вание), прозаическое сочинение небольшого объема и свободной компози</w:t>
      </w:r>
      <w:r>
        <w:rPr>
          <w:rFonts w:ascii="Times New Roman" w:eastAsia="Times New Roman" w:hAnsi="Times New Roman" w:cs="Times New Roman"/>
          <w:sz w:val="26"/>
          <w:szCs w:val="26"/>
          <w:lang w:eastAsia="ru-RU"/>
        </w:rPr>
        <w:softHyphen/>
        <w:t>ции, выражающее индивидуальные впечатления и соображения по конкрет</w:t>
      </w:r>
      <w:r>
        <w:rPr>
          <w:rFonts w:ascii="Times New Roman" w:eastAsia="Times New Roman" w:hAnsi="Times New Roman" w:cs="Times New Roman"/>
          <w:sz w:val="26"/>
          <w:szCs w:val="26"/>
          <w:lang w:eastAsia="ru-RU"/>
        </w:rPr>
        <w:softHyphen/>
        <w:t>ному поводу или вопросу и заведомо не претендующее на определяющую или исчерпывающую трактовку предмета. Эссе предполагает новое, субъек</w:t>
      </w:r>
      <w:r>
        <w:rPr>
          <w:rFonts w:ascii="Times New Roman" w:eastAsia="Times New Roman" w:hAnsi="Times New Roman" w:cs="Times New Roman"/>
          <w:sz w:val="26"/>
          <w:szCs w:val="26"/>
          <w:lang w:eastAsia="ru-RU"/>
        </w:rPr>
        <w:softHyphen/>
        <w:t>тивно окрашенное слово о чем-либо и может иметь философский, историко- биографический, публицистический, литературно-критический, научно- популярный характер.</w:t>
      </w:r>
    </w:p>
    <w:p w14:paraId="687E573E" w14:textId="77777777" w:rsidR="00B422BD" w:rsidRDefault="006733D7">
      <w:pPr>
        <w:keepNext/>
        <w:keepLines/>
        <w:spacing w:after="0" w:line="322" w:lineRule="exact"/>
        <w:ind w:left="20" w:firstLine="860"/>
        <w:jc w:val="both"/>
        <w:outlineLvl w:val="3"/>
        <w:rPr>
          <w:rFonts w:ascii="Times New Roman" w:eastAsia="Times New Roman" w:hAnsi="Times New Roman" w:cs="Times New Roman"/>
          <w:b/>
          <w:bCs/>
          <w:sz w:val="26"/>
          <w:szCs w:val="26"/>
          <w:lang w:eastAsia="ru-RU"/>
        </w:rPr>
      </w:pPr>
      <w:bookmarkStart w:id="1" w:name="bookmark42"/>
      <w:r>
        <w:rPr>
          <w:rFonts w:ascii="Times New Roman" w:eastAsia="Times New Roman" w:hAnsi="Times New Roman" w:cs="Times New Roman"/>
          <w:b/>
          <w:bCs/>
          <w:sz w:val="26"/>
          <w:szCs w:val="26"/>
          <w:lang w:eastAsia="ru-RU"/>
        </w:rPr>
        <w:t>Признаки эссе:</w:t>
      </w:r>
      <w:bookmarkEnd w:id="1"/>
    </w:p>
    <w:p w14:paraId="51E5D278" w14:textId="77777777" w:rsidR="00B422BD" w:rsidRDefault="006733D7">
      <w:pPr>
        <w:numPr>
          <w:ilvl w:val="0"/>
          <w:numId w:val="8"/>
        </w:numPr>
        <w:tabs>
          <w:tab w:val="left" w:pos="1441"/>
        </w:tabs>
        <w:spacing w:after="0" w:line="322" w:lineRule="exact"/>
        <w:ind w:right="2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наличие</w:t>
      </w:r>
      <w:proofErr w:type="gramEnd"/>
      <w:r>
        <w:rPr>
          <w:rFonts w:ascii="Times New Roman" w:eastAsia="Times New Roman" w:hAnsi="Times New Roman" w:cs="Times New Roman"/>
          <w:sz w:val="26"/>
          <w:szCs w:val="26"/>
          <w:lang w:eastAsia="ru-RU"/>
        </w:rPr>
        <w:t xml:space="preserve"> конкретной темы или вопроса. Произведение, посвящен</w:t>
      </w:r>
      <w:r>
        <w:rPr>
          <w:rFonts w:ascii="Times New Roman" w:eastAsia="Times New Roman" w:hAnsi="Times New Roman" w:cs="Times New Roman"/>
          <w:sz w:val="26"/>
          <w:szCs w:val="26"/>
          <w:lang w:eastAsia="ru-RU"/>
        </w:rPr>
        <w:softHyphen/>
        <w:t>ное анализу широкого круга проблем, по определению не может быть вы</w:t>
      </w:r>
      <w:r>
        <w:rPr>
          <w:rFonts w:ascii="Times New Roman" w:eastAsia="Times New Roman" w:hAnsi="Times New Roman" w:cs="Times New Roman"/>
          <w:sz w:val="26"/>
          <w:szCs w:val="26"/>
          <w:lang w:eastAsia="ru-RU"/>
        </w:rPr>
        <w:softHyphen/>
        <w:t>полнено в жанре эссе.</w:t>
      </w:r>
    </w:p>
    <w:p w14:paraId="78C8237A" w14:textId="77777777" w:rsidR="00B422BD" w:rsidRDefault="006733D7">
      <w:pPr>
        <w:numPr>
          <w:ilvl w:val="0"/>
          <w:numId w:val="8"/>
        </w:numPr>
        <w:tabs>
          <w:tab w:val="left" w:pos="1148"/>
        </w:tabs>
        <w:spacing w:after="0" w:line="322" w:lineRule="exact"/>
        <w:ind w:right="2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эссе</w:t>
      </w:r>
      <w:proofErr w:type="gramEnd"/>
      <w:r>
        <w:rPr>
          <w:rFonts w:ascii="Times New Roman" w:eastAsia="Times New Roman" w:hAnsi="Times New Roman" w:cs="Times New Roman"/>
          <w:sz w:val="26"/>
          <w:szCs w:val="26"/>
          <w:lang w:eastAsia="ru-RU"/>
        </w:rPr>
        <w:t xml:space="preserve"> выражает индивидуальные впечатления и соображения по кон</w:t>
      </w:r>
      <w:r>
        <w:rPr>
          <w:rFonts w:ascii="Times New Roman" w:eastAsia="Times New Roman" w:hAnsi="Times New Roman" w:cs="Times New Roman"/>
          <w:sz w:val="26"/>
          <w:szCs w:val="26"/>
          <w:lang w:eastAsia="ru-RU"/>
        </w:rPr>
        <w:softHyphen/>
        <w:t>кретному поводу или вопросу и заведомо не претендует на определяющую или исчерпывающую трактовку предмета.</w:t>
      </w:r>
    </w:p>
    <w:p w14:paraId="3105F004" w14:textId="77777777" w:rsidR="00B422BD" w:rsidRDefault="006733D7">
      <w:pPr>
        <w:numPr>
          <w:ilvl w:val="0"/>
          <w:numId w:val="8"/>
        </w:numPr>
        <w:tabs>
          <w:tab w:val="left" w:pos="1153"/>
        </w:tabs>
        <w:spacing w:after="0" w:line="317" w:lineRule="exact"/>
        <w:ind w:right="2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как</w:t>
      </w:r>
      <w:proofErr w:type="gramEnd"/>
      <w:r>
        <w:rPr>
          <w:rFonts w:ascii="Times New Roman" w:eastAsia="Times New Roman" w:hAnsi="Times New Roman" w:cs="Times New Roman"/>
          <w:sz w:val="26"/>
          <w:szCs w:val="26"/>
          <w:lang w:eastAsia="ru-RU"/>
        </w:rPr>
        <w:t xml:space="preserve"> правило, эссе предполагает новое, субъективно окрашенное слово о чем-либо, такое произведение может иметь философский, историко- биографический, публицистический, литературно-критический, научно- популярный или чисто беллетристический характер.</w:t>
      </w:r>
    </w:p>
    <w:p w14:paraId="4BD5841F" w14:textId="77777777" w:rsidR="00B422BD" w:rsidRDefault="006733D7">
      <w:pPr>
        <w:numPr>
          <w:ilvl w:val="0"/>
          <w:numId w:val="8"/>
        </w:numPr>
        <w:tabs>
          <w:tab w:val="left" w:pos="1158"/>
        </w:tabs>
        <w:spacing w:after="0" w:line="322" w:lineRule="exact"/>
        <w:ind w:right="20"/>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в</w:t>
      </w:r>
      <w:proofErr w:type="gramEnd"/>
      <w:r>
        <w:rPr>
          <w:rFonts w:ascii="Times New Roman" w:eastAsia="Times New Roman" w:hAnsi="Times New Roman" w:cs="Times New Roman"/>
          <w:sz w:val="26"/>
          <w:szCs w:val="26"/>
          <w:lang w:eastAsia="ru-RU"/>
        </w:rPr>
        <w:t xml:space="preserve"> содержании эссе оцениваются в первую очередь личность автора - его мировоззрение, мысли и чувства.</w:t>
      </w:r>
    </w:p>
    <w:p w14:paraId="593A7BB7"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Эссе студента - это самостоятельная письменная работа на тему, предложенную преподавателем. Цель эссе состоит в развитии навыков само</w:t>
      </w:r>
      <w:r>
        <w:rPr>
          <w:rFonts w:ascii="Times New Roman" w:eastAsia="Times New Roman" w:hAnsi="Times New Roman" w:cs="Times New Roman"/>
          <w:sz w:val="26"/>
          <w:szCs w:val="26"/>
          <w:lang w:eastAsia="ru-RU"/>
        </w:rPr>
        <w:softHyphen/>
        <w:t>стоятельного творческого мышления и письменного изложения собственных мыслей. Писать эссе полезно, поскольку это позволяет автору научиться чет</w:t>
      </w:r>
      <w:r>
        <w:rPr>
          <w:rFonts w:ascii="Times New Roman" w:eastAsia="Times New Roman" w:hAnsi="Times New Roman" w:cs="Times New Roman"/>
          <w:sz w:val="26"/>
          <w:szCs w:val="26"/>
          <w:lang w:eastAsia="ru-RU"/>
        </w:rPr>
        <w:softHyphen/>
        <w:t>ко и грамотно формулировать мысли, структурировать информацию, исполь</w:t>
      </w:r>
      <w:r>
        <w:rPr>
          <w:rFonts w:ascii="Times New Roman" w:eastAsia="Times New Roman" w:hAnsi="Times New Roman" w:cs="Times New Roman"/>
          <w:sz w:val="26"/>
          <w:szCs w:val="26"/>
          <w:lang w:eastAsia="ru-RU"/>
        </w:rPr>
        <w:softHyphen/>
        <w:t>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33A90F3F"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Эссе должно содержать четкое изложение сути поставленной пробле</w:t>
      </w:r>
      <w:r>
        <w:rPr>
          <w:rFonts w:ascii="Times New Roman" w:eastAsia="Times New Roman" w:hAnsi="Times New Roman" w:cs="Times New Roman"/>
          <w:sz w:val="26"/>
          <w:szCs w:val="26"/>
          <w:lang w:eastAsia="ru-RU"/>
        </w:rPr>
        <w:softHyphen/>
        <w:t>мы, включать самостоятельно проведенный анализ этой проблемы с исполь</w:t>
      </w:r>
      <w:r>
        <w:rPr>
          <w:rFonts w:ascii="Times New Roman" w:eastAsia="Times New Roman" w:hAnsi="Times New Roman" w:cs="Times New Roman"/>
          <w:sz w:val="26"/>
          <w:szCs w:val="26"/>
          <w:lang w:eastAsia="ru-RU"/>
        </w:rPr>
        <w:softHyphen/>
        <w:t>зованием концепций и аналитического инструментария, рассматриваемого в рамках дисциплины, выводы, обобщающие авторскую позицию по постав</w:t>
      </w:r>
      <w:r>
        <w:rPr>
          <w:rFonts w:ascii="Times New Roman" w:eastAsia="Times New Roman" w:hAnsi="Times New Roman" w:cs="Times New Roman"/>
          <w:sz w:val="26"/>
          <w:szCs w:val="26"/>
          <w:lang w:eastAsia="ru-RU"/>
        </w:rPr>
        <w:softHyphen/>
        <w:t>ленной проблеме. Это может быть анализ имеющихся статистических дан</w:t>
      </w:r>
      <w:r>
        <w:rPr>
          <w:rFonts w:ascii="Times New Roman" w:eastAsia="Times New Roman" w:hAnsi="Times New Roman" w:cs="Times New Roman"/>
          <w:sz w:val="26"/>
          <w:szCs w:val="26"/>
          <w:lang w:eastAsia="ru-RU"/>
        </w:rPr>
        <w:softHyphen/>
        <w:t>ных по изучаемой проблеме, анализ материалов из средств массовой инфор</w:t>
      </w:r>
      <w:r>
        <w:rPr>
          <w:rFonts w:ascii="Times New Roman" w:eastAsia="Times New Roman" w:hAnsi="Times New Roman" w:cs="Times New Roman"/>
          <w:sz w:val="26"/>
          <w:szCs w:val="26"/>
          <w:lang w:eastAsia="ru-RU"/>
        </w:rPr>
        <w:softHyphen/>
        <w:t>мации и использованием изучаемых моделей, подробный разбор предложен</w:t>
      </w:r>
      <w:r>
        <w:rPr>
          <w:rFonts w:ascii="Times New Roman" w:eastAsia="Times New Roman" w:hAnsi="Times New Roman" w:cs="Times New Roman"/>
          <w:sz w:val="26"/>
          <w:szCs w:val="26"/>
          <w:lang w:eastAsia="ru-RU"/>
        </w:rPr>
        <w:softHyphen/>
        <w:t>ной задачи с развернутыми мнениями, подбор и детальный анализ примеров, иллюстрирующих проблему и т.д.</w:t>
      </w:r>
    </w:p>
    <w:p w14:paraId="77BAAFB6" w14:textId="77777777" w:rsidR="00B422BD" w:rsidRDefault="006733D7">
      <w:pPr>
        <w:keepNext/>
        <w:keepLines/>
        <w:spacing w:after="0" w:line="322" w:lineRule="exact"/>
        <w:ind w:left="20" w:firstLine="860"/>
        <w:jc w:val="both"/>
        <w:outlineLvl w:val="3"/>
        <w:rPr>
          <w:rFonts w:ascii="Times New Roman" w:eastAsia="Times New Roman" w:hAnsi="Times New Roman" w:cs="Times New Roman"/>
          <w:b/>
          <w:bCs/>
          <w:sz w:val="26"/>
          <w:szCs w:val="26"/>
          <w:lang w:eastAsia="ru-RU"/>
        </w:rPr>
      </w:pPr>
      <w:bookmarkStart w:id="2" w:name="bookmark43"/>
      <w:r>
        <w:rPr>
          <w:rFonts w:ascii="Times New Roman" w:eastAsia="Times New Roman" w:hAnsi="Times New Roman" w:cs="Times New Roman"/>
          <w:b/>
          <w:bCs/>
          <w:sz w:val="26"/>
          <w:szCs w:val="26"/>
          <w:lang w:eastAsia="ru-RU"/>
        </w:rPr>
        <w:t>Структура эссе.</w:t>
      </w:r>
      <w:bookmarkEnd w:id="2"/>
    </w:p>
    <w:p w14:paraId="4FF3D26D" w14:textId="77777777" w:rsidR="00B422BD" w:rsidRDefault="006733D7">
      <w:pPr>
        <w:spacing w:after="0" w:line="322" w:lineRule="exact"/>
        <w:ind w:lef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Титульный лист.</w:t>
      </w:r>
    </w:p>
    <w:p w14:paraId="57DC7C6F"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Введение - суть и обоснование выбора данной темы, состоит из ряда компонентов, связанных логически и стилистически. При работе над введе</w:t>
      </w:r>
      <w:r>
        <w:rPr>
          <w:rFonts w:ascii="Times New Roman" w:eastAsia="Times New Roman" w:hAnsi="Times New Roman" w:cs="Times New Roman"/>
          <w:sz w:val="26"/>
          <w:szCs w:val="26"/>
          <w:lang w:eastAsia="ru-RU"/>
        </w:rPr>
        <w:softHyphen/>
        <w:t>нием могут помочь ответы на следующие вопросы: «Надо ли давать опреде</w:t>
      </w:r>
      <w:r>
        <w:rPr>
          <w:rFonts w:ascii="Times New Roman" w:eastAsia="Times New Roman" w:hAnsi="Times New Roman" w:cs="Times New Roman"/>
          <w:sz w:val="26"/>
          <w:szCs w:val="26"/>
          <w:lang w:eastAsia="ru-RU"/>
        </w:rPr>
        <w:softHyphen/>
        <w:t>ления терминам, прозвучавшим в теме эссе?», «Почему тема, которую я рас</w:t>
      </w:r>
      <w:r>
        <w:rPr>
          <w:rFonts w:ascii="Times New Roman" w:eastAsia="Times New Roman" w:hAnsi="Times New Roman" w:cs="Times New Roman"/>
          <w:sz w:val="26"/>
          <w:szCs w:val="26"/>
          <w:lang w:eastAsia="ru-RU"/>
        </w:rPr>
        <w:softHyphen/>
        <w:t>крываю, является важной в настоящий момент?», «Какие понятия будут во</w:t>
      </w:r>
      <w:r>
        <w:rPr>
          <w:rFonts w:ascii="Times New Roman" w:eastAsia="Times New Roman" w:hAnsi="Times New Roman" w:cs="Times New Roman"/>
          <w:sz w:val="26"/>
          <w:szCs w:val="26"/>
          <w:lang w:eastAsia="ru-RU"/>
        </w:rPr>
        <w:softHyphen/>
        <w:t xml:space="preserve">влечены в мои рассуждения по теме?», </w:t>
      </w:r>
      <w:proofErr w:type="gramStart"/>
      <w:r>
        <w:rPr>
          <w:rFonts w:ascii="Times New Roman" w:eastAsia="Times New Roman" w:hAnsi="Times New Roman" w:cs="Times New Roman"/>
          <w:sz w:val="26"/>
          <w:szCs w:val="26"/>
          <w:lang w:eastAsia="ru-RU"/>
        </w:rPr>
        <w:t>« Могу</w:t>
      </w:r>
      <w:proofErr w:type="gramEnd"/>
      <w:r>
        <w:rPr>
          <w:rFonts w:ascii="Times New Roman" w:eastAsia="Times New Roman" w:hAnsi="Times New Roman" w:cs="Times New Roman"/>
          <w:sz w:val="26"/>
          <w:szCs w:val="26"/>
          <w:lang w:eastAsia="ru-RU"/>
        </w:rPr>
        <w:t xml:space="preserve"> ли я разделить тему на не</w:t>
      </w:r>
      <w:r>
        <w:rPr>
          <w:rFonts w:ascii="Times New Roman" w:eastAsia="Times New Roman" w:hAnsi="Times New Roman" w:cs="Times New Roman"/>
          <w:sz w:val="26"/>
          <w:szCs w:val="26"/>
          <w:lang w:eastAsia="ru-RU"/>
        </w:rPr>
        <w:softHyphen/>
        <w:t xml:space="preserve">сколько более мелких </w:t>
      </w:r>
      <w:proofErr w:type="spellStart"/>
      <w:r>
        <w:rPr>
          <w:rFonts w:ascii="Times New Roman" w:eastAsia="Times New Roman" w:hAnsi="Times New Roman" w:cs="Times New Roman"/>
          <w:sz w:val="26"/>
          <w:szCs w:val="26"/>
          <w:lang w:eastAsia="ru-RU"/>
        </w:rPr>
        <w:t>подтем</w:t>
      </w:r>
      <w:proofErr w:type="spellEnd"/>
      <w:r>
        <w:rPr>
          <w:rFonts w:ascii="Times New Roman" w:eastAsia="Times New Roman" w:hAnsi="Times New Roman" w:cs="Times New Roman"/>
          <w:sz w:val="26"/>
          <w:szCs w:val="26"/>
          <w:lang w:eastAsia="ru-RU"/>
        </w:rPr>
        <w:t>?».</w:t>
      </w:r>
    </w:p>
    <w:p w14:paraId="409E8A30"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Основная часть - теоретические основы выбранной проблемы и изло</w:t>
      </w:r>
      <w:r>
        <w:rPr>
          <w:rFonts w:ascii="Times New Roman" w:eastAsia="Times New Roman" w:hAnsi="Times New Roman" w:cs="Times New Roman"/>
          <w:sz w:val="26"/>
          <w:szCs w:val="26"/>
          <w:lang w:eastAsia="ru-RU"/>
        </w:rPr>
        <w:softHyphen/>
        <w:t>жение основного вопроса. Данная часть предполагает развитие аргументации и анализа, а также обоснование их, исходя из имеющихся данных, других ар</w:t>
      </w:r>
      <w:r>
        <w:rPr>
          <w:rFonts w:ascii="Times New Roman" w:eastAsia="Times New Roman" w:hAnsi="Times New Roman" w:cs="Times New Roman"/>
          <w:sz w:val="26"/>
          <w:szCs w:val="26"/>
          <w:lang w:eastAsia="ru-RU"/>
        </w:rPr>
        <w:softHyphen/>
        <w:t>гументов и позиций по этому вопросу. В этом заключается основное содер</w:t>
      </w:r>
      <w:r>
        <w:rPr>
          <w:rFonts w:ascii="Times New Roman" w:eastAsia="Times New Roman" w:hAnsi="Times New Roman" w:cs="Times New Roman"/>
          <w:sz w:val="26"/>
          <w:szCs w:val="26"/>
          <w:lang w:eastAsia="ru-RU"/>
        </w:rPr>
        <w:softHyphen/>
        <w:t>жание эссе и это представляет собой главную трудность. Поэтому важное значение имеют подзаголовки, на основе которых осуществляется структу</w:t>
      </w:r>
      <w:r>
        <w:rPr>
          <w:rFonts w:ascii="Times New Roman" w:eastAsia="Times New Roman" w:hAnsi="Times New Roman" w:cs="Times New Roman"/>
          <w:sz w:val="26"/>
          <w:szCs w:val="26"/>
          <w:lang w:eastAsia="ru-RU"/>
        </w:rPr>
        <w:softHyphen/>
        <w:t>рирование аргументации; именно здесь необходимо обосновать предлагае</w:t>
      </w:r>
      <w:r>
        <w:rPr>
          <w:rFonts w:ascii="Times New Roman" w:eastAsia="Times New Roman" w:hAnsi="Times New Roman" w:cs="Times New Roman"/>
          <w:sz w:val="26"/>
          <w:szCs w:val="26"/>
          <w:lang w:eastAsia="ru-RU"/>
        </w:rPr>
        <w:softHyphen/>
        <w:t>мую аргументацию/анализ. Там, где это необходимо, в качестве аналитиче</w:t>
      </w:r>
      <w:r>
        <w:rPr>
          <w:rFonts w:ascii="Times New Roman" w:eastAsia="Times New Roman" w:hAnsi="Times New Roman" w:cs="Times New Roman"/>
          <w:sz w:val="26"/>
          <w:szCs w:val="26"/>
          <w:lang w:eastAsia="ru-RU"/>
        </w:rPr>
        <w:softHyphen/>
        <w:t>ского инструмента можно использовать графики, диаграммы и таблицы.</w:t>
      </w:r>
    </w:p>
    <w:p w14:paraId="1D282171"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зависимости от поставленного вопроса анализ проводится на основе следующих категорий: Причина - следствие, общее - особенное, форма - со</w:t>
      </w:r>
      <w:r>
        <w:rPr>
          <w:rFonts w:ascii="Times New Roman" w:eastAsia="Times New Roman" w:hAnsi="Times New Roman" w:cs="Times New Roman"/>
          <w:sz w:val="26"/>
          <w:szCs w:val="26"/>
          <w:lang w:eastAsia="ru-RU"/>
        </w:rPr>
        <w:softHyphen/>
        <w:t>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w:t>
      </w:r>
      <w:r>
        <w:rPr>
          <w:rFonts w:ascii="Times New Roman" w:eastAsia="Times New Roman" w:hAnsi="Times New Roman" w:cs="Times New Roman"/>
          <w:sz w:val="26"/>
          <w:szCs w:val="26"/>
          <w:lang w:eastAsia="ru-RU"/>
        </w:rPr>
        <w:softHyphen/>
        <w:t>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w:t>
      </w:r>
    </w:p>
    <w:p w14:paraId="2797A2E6"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Заключение - обобщения и аргументированные выводы по теме с указанием области ее применения и т.д.</w:t>
      </w:r>
    </w:p>
    <w:p w14:paraId="7F5129E4" w14:textId="77777777" w:rsidR="00B422BD" w:rsidRDefault="00B422BD">
      <w:pPr>
        <w:pStyle w:val="afa"/>
        <w:rPr>
          <w:rFonts w:ascii="Times New Roman" w:hAnsi="Times New Roman" w:cs="Times New Roman"/>
          <w:b/>
          <w:sz w:val="26"/>
          <w:szCs w:val="26"/>
          <w:lang w:eastAsia="ru-RU"/>
        </w:rPr>
      </w:pPr>
    </w:p>
    <w:p w14:paraId="67C115F3" w14:textId="77777777" w:rsidR="00B422BD" w:rsidRDefault="006733D7">
      <w:pPr>
        <w:keepNext/>
        <w:keepLines/>
        <w:spacing w:after="0" w:line="322" w:lineRule="exact"/>
        <w:ind w:left="20" w:firstLine="860"/>
        <w:jc w:val="both"/>
        <w:outlineLvl w:val="3"/>
        <w:rPr>
          <w:rFonts w:ascii="Times New Roman" w:eastAsia="Times New Roman" w:hAnsi="Times New Roman" w:cs="Times New Roman"/>
          <w:b/>
          <w:sz w:val="26"/>
          <w:szCs w:val="26"/>
          <w:lang w:eastAsia="ru-RU"/>
        </w:rPr>
      </w:pPr>
      <w:bookmarkStart w:id="3" w:name="bookmark44"/>
      <w:r>
        <w:rPr>
          <w:rFonts w:ascii="Times New Roman" w:eastAsia="Times New Roman" w:hAnsi="Times New Roman" w:cs="Times New Roman"/>
          <w:b/>
          <w:sz w:val="26"/>
          <w:szCs w:val="26"/>
          <w:lang w:eastAsia="ru-RU"/>
        </w:rPr>
        <w:t>«Мозговой штурм»</w:t>
      </w:r>
      <w:bookmarkEnd w:id="3"/>
    </w:p>
    <w:p w14:paraId="7573EA82"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iCs/>
          <w:sz w:val="26"/>
          <w:szCs w:val="26"/>
          <w:shd w:val="clear" w:color="auto" w:fill="FFFFFF"/>
          <w:lang w:eastAsia="ru-RU"/>
        </w:rPr>
        <w:t>Мозговой штурм</w:t>
      </w:r>
      <w:r>
        <w:rPr>
          <w:rFonts w:ascii="Times New Roman" w:eastAsia="Times New Roman" w:hAnsi="Times New Roman" w:cs="Times New Roman"/>
          <w:sz w:val="26"/>
          <w:szCs w:val="26"/>
          <w:lang w:eastAsia="ru-RU"/>
        </w:rPr>
        <w:t xml:space="preserve"> относится к совокупности методов групповой дис</w:t>
      </w:r>
      <w:r>
        <w:rPr>
          <w:rFonts w:ascii="Times New Roman" w:eastAsia="Times New Roman" w:hAnsi="Times New Roman" w:cs="Times New Roman"/>
          <w:sz w:val="26"/>
          <w:szCs w:val="26"/>
          <w:lang w:eastAsia="ru-RU"/>
        </w:rPr>
        <w:softHyphen/>
        <w:t>куссии. Это метод активизации творческого мышления в группе при котором принимается любой ответ обучающегося на заданный вопрос. Важно не да</w:t>
      </w:r>
      <w:r>
        <w:rPr>
          <w:rFonts w:ascii="Times New Roman" w:eastAsia="Times New Roman" w:hAnsi="Times New Roman" w:cs="Times New Roman"/>
          <w:sz w:val="26"/>
          <w:szCs w:val="26"/>
          <w:lang w:eastAsia="ru-RU"/>
        </w:rPr>
        <w:softHyphen/>
        <w:t>вать оценку высказываемым точкам зрения сразу, а принимать все и записы</w:t>
      </w:r>
      <w:r>
        <w:rPr>
          <w:rFonts w:ascii="Times New Roman" w:eastAsia="Times New Roman" w:hAnsi="Times New Roman" w:cs="Times New Roman"/>
          <w:sz w:val="26"/>
          <w:szCs w:val="26"/>
          <w:lang w:eastAsia="ru-RU"/>
        </w:rPr>
        <w:softHyphen/>
        <w:t>вать мнение каждого на доске или листе бумаги. Участники должны знать, что от них не требуется обоснований или объяснений ответов.</w:t>
      </w:r>
    </w:p>
    <w:p w14:paraId="7AF87841" w14:textId="77777777" w:rsidR="00B422BD" w:rsidRDefault="006733D7">
      <w:pPr>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«Мозговой штурм» применяется, чтобы выяснить информированность и/или отношение участников к определенному вопросу, а также для получе</w:t>
      </w:r>
      <w:r>
        <w:rPr>
          <w:rFonts w:ascii="Times New Roman" w:eastAsia="Times New Roman" w:hAnsi="Times New Roman" w:cs="Times New Roman"/>
          <w:sz w:val="26"/>
          <w:szCs w:val="26"/>
          <w:lang w:eastAsia="ru-RU"/>
        </w:rPr>
        <w:softHyphen/>
        <w:t>ния обратной связи.</w:t>
      </w:r>
    </w:p>
    <w:p w14:paraId="292A5FB5" w14:textId="77777777" w:rsidR="00B422BD" w:rsidRDefault="006733D7">
      <w:pPr>
        <w:spacing w:after="0" w:line="322" w:lineRule="exact"/>
        <w:ind w:lef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Алгоритм проведения мозгового штурма по каждой из перечисленных</w:t>
      </w:r>
    </w:p>
    <w:p w14:paraId="59A6739A" w14:textId="77777777" w:rsidR="00B422BD" w:rsidRDefault="006733D7">
      <w:pPr>
        <w:spacing w:after="0" w:line="322" w:lineRule="exact"/>
        <w:ind w:left="20"/>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тем</w:t>
      </w:r>
      <w:proofErr w:type="gramEnd"/>
      <w:r>
        <w:rPr>
          <w:rFonts w:ascii="Times New Roman" w:eastAsia="Times New Roman" w:hAnsi="Times New Roman" w:cs="Times New Roman"/>
          <w:sz w:val="26"/>
          <w:szCs w:val="26"/>
          <w:lang w:eastAsia="ru-RU"/>
        </w:rPr>
        <w:t>:</w:t>
      </w:r>
    </w:p>
    <w:p w14:paraId="61ADB468" w14:textId="77777777" w:rsidR="00B422BD" w:rsidRDefault="006733D7">
      <w:pPr>
        <w:numPr>
          <w:ilvl w:val="1"/>
          <w:numId w:val="8"/>
        </w:numPr>
        <w:tabs>
          <w:tab w:val="left" w:pos="1130"/>
        </w:tabs>
        <w:spacing w:after="0" w:line="322" w:lineRule="exact"/>
        <w:ind w:lef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Студенты получают вопрос для обсуждения.</w:t>
      </w:r>
    </w:p>
    <w:p w14:paraId="5FEEF556" w14:textId="77777777" w:rsidR="00B422BD" w:rsidRDefault="006733D7">
      <w:pPr>
        <w:numPr>
          <w:ilvl w:val="1"/>
          <w:numId w:val="8"/>
        </w:numPr>
        <w:tabs>
          <w:tab w:val="left" w:pos="1177"/>
        </w:tabs>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Преподаватель предлагает всем поочередно высказать свои мысли по этому поводу.</w:t>
      </w:r>
    </w:p>
    <w:p w14:paraId="6D46D23C" w14:textId="77777777" w:rsidR="00B422BD" w:rsidRDefault="006733D7">
      <w:pPr>
        <w:numPr>
          <w:ilvl w:val="1"/>
          <w:numId w:val="8"/>
        </w:numPr>
        <w:tabs>
          <w:tab w:val="left" w:pos="1210"/>
        </w:tabs>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Все прозвучавшие высказывания принимаются без возражений и записываются на доске. Допускаются уточнения высказываний, если они ка</w:t>
      </w:r>
      <w:r>
        <w:rPr>
          <w:rFonts w:ascii="Times New Roman" w:eastAsia="Times New Roman" w:hAnsi="Times New Roman" w:cs="Times New Roman"/>
          <w:sz w:val="26"/>
          <w:szCs w:val="26"/>
          <w:lang w:eastAsia="ru-RU"/>
        </w:rPr>
        <w:softHyphen/>
        <w:t>жутся неясными. Идея записывается именно так, как она прозвучала из уст участника.</w:t>
      </w:r>
    </w:p>
    <w:p w14:paraId="50FC3A83" w14:textId="77777777" w:rsidR="00B422BD" w:rsidRDefault="006733D7">
      <w:pPr>
        <w:numPr>
          <w:ilvl w:val="1"/>
          <w:numId w:val="8"/>
        </w:numPr>
        <w:tabs>
          <w:tab w:val="left" w:pos="1162"/>
        </w:tabs>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Когда все идеи и суждения высказаны, нужно повторить, какое бы</w:t>
      </w:r>
      <w:r>
        <w:rPr>
          <w:rFonts w:ascii="Times New Roman" w:eastAsia="Times New Roman" w:hAnsi="Times New Roman" w:cs="Times New Roman"/>
          <w:sz w:val="26"/>
          <w:szCs w:val="26"/>
          <w:lang w:eastAsia="ru-RU"/>
        </w:rPr>
        <w:softHyphen/>
        <w:t>ло дано задание, и перечислить все, что записано со слов участников.</w:t>
      </w:r>
    </w:p>
    <w:p w14:paraId="775D9106" w14:textId="77777777" w:rsidR="00B422BD" w:rsidRDefault="006733D7">
      <w:pPr>
        <w:numPr>
          <w:ilvl w:val="1"/>
          <w:numId w:val="8"/>
        </w:numPr>
        <w:tabs>
          <w:tab w:val="left" w:pos="1196"/>
        </w:tabs>
        <w:spacing w:after="0" w:line="322" w:lineRule="exact"/>
        <w:ind w:left="20" w:right="20"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Участники мозгового штурма обобщают под руководством препо</w:t>
      </w:r>
      <w:r>
        <w:rPr>
          <w:rFonts w:ascii="Times New Roman" w:eastAsia="Times New Roman" w:hAnsi="Times New Roman" w:cs="Times New Roman"/>
          <w:sz w:val="26"/>
          <w:szCs w:val="26"/>
          <w:lang w:eastAsia="ru-RU"/>
        </w:rPr>
        <w:softHyphen/>
        <w:t>давателя какие, по их мнению, выводы можно сделать из получившихся ре</w:t>
      </w:r>
      <w:r>
        <w:rPr>
          <w:rFonts w:ascii="Times New Roman" w:eastAsia="Times New Roman" w:hAnsi="Times New Roman" w:cs="Times New Roman"/>
          <w:sz w:val="26"/>
          <w:szCs w:val="26"/>
          <w:lang w:eastAsia="ru-RU"/>
        </w:rPr>
        <w:softHyphen/>
        <w:t>зультатов и как это может быть связано с темой тренинга. После завершения «мозговой атаки» (которая не должна занимать много времени, в среднем 4-5 минут), необходимо обсудить все варианты ответов, выбрать главные и вто</w:t>
      </w:r>
      <w:r>
        <w:rPr>
          <w:rFonts w:ascii="Times New Roman" w:eastAsia="Times New Roman" w:hAnsi="Times New Roman" w:cs="Times New Roman"/>
          <w:sz w:val="26"/>
          <w:szCs w:val="26"/>
          <w:lang w:eastAsia="ru-RU"/>
        </w:rPr>
        <w:softHyphen/>
        <w:t>ростепенные.</w:t>
      </w:r>
    </w:p>
    <w:p w14:paraId="5B91806C" w14:textId="77777777" w:rsidR="00B422BD" w:rsidRDefault="00B422BD">
      <w:pPr>
        <w:pStyle w:val="afa"/>
        <w:ind w:left="360"/>
        <w:jc w:val="center"/>
        <w:rPr>
          <w:rFonts w:ascii="Times New Roman" w:hAnsi="Times New Roman" w:cs="Times New Roman"/>
          <w:b/>
          <w:sz w:val="26"/>
          <w:szCs w:val="26"/>
          <w:lang w:eastAsia="ru-RU"/>
        </w:rPr>
      </w:pPr>
    </w:p>
    <w:p w14:paraId="77F8A924" w14:textId="77777777" w:rsidR="00B422BD" w:rsidRDefault="00B422BD">
      <w:pPr>
        <w:pStyle w:val="afa"/>
        <w:ind w:left="360"/>
        <w:jc w:val="center"/>
        <w:rPr>
          <w:rFonts w:ascii="Times New Roman" w:hAnsi="Times New Roman" w:cs="Times New Roman"/>
          <w:b/>
          <w:sz w:val="26"/>
          <w:szCs w:val="26"/>
          <w:lang w:eastAsia="ru-RU"/>
        </w:rPr>
      </w:pPr>
    </w:p>
    <w:p w14:paraId="197DB83A" w14:textId="77777777" w:rsidR="00B422BD" w:rsidRDefault="006733D7">
      <w:pPr>
        <w:pStyle w:val="afa"/>
        <w:ind w:left="360"/>
        <w:jc w:val="center"/>
        <w:rPr>
          <w:rFonts w:ascii="Times New Roman" w:hAnsi="Times New Roman" w:cs="Times New Roman"/>
          <w:b/>
          <w:sz w:val="26"/>
          <w:szCs w:val="26"/>
          <w:lang w:eastAsia="ru-RU"/>
        </w:rPr>
      </w:pPr>
      <w:r>
        <w:rPr>
          <w:rFonts w:ascii="Times New Roman" w:hAnsi="Times New Roman" w:cs="Times New Roman"/>
          <w:b/>
          <w:sz w:val="26"/>
          <w:szCs w:val="26"/>
          <w:lang w:eastAsia="ru-RU"/>
        </w:rPr>
        <w:t>6.УЧЕБНО-МЕТОДИЧЕСКОЕ ОБЕСПЕЧЕНИЕ САМОСТОЯТЕЛЬНОЙ РАБОТЫ ОБУЧАЮЩИХСЯ</w:t>
      </w:r>
    </w:p>
    <w:p w14:paraId="07113D26" w14:textId="77777777" w:rsidR="00B422BD" w:rsidRDefault="00B422BD">
      <w:pPr>
        <w:pStyle w:val="afa"/>
        <w:jc w:val="center"/>
        <w:rPr>
          <w:rFonts w:ascii="Times New Roman" w:hAnsi="Times New Roman" w:cs="Times New Roman"/>
          <w:b/>
          <w:sz w:val="26"/>
          <w:szCs w:val="26"/>
          <w:lang w:eastAsia="ru-RU"/>
        </w:rPr>
      </w:pPr>
    </w:p>
    <w:p w14:paraId="3B63977F"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76B7C1EB" w14:textId="77777777" w:rsidR="00B422BD" w:rsidRDefault="006733D7">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02974BF6" w14:textId="77777777" w:rsidR="00B422BD" w:rsidRDefault="006733D7">
      <w:pPr>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В целях наиболее эффективного распределения нагрузки при изучении дисциплины </w:t>
      </w:r>
      <w:r>
        <w:rPr>
          <w:rFonts w:ascii="Times New Roman" w:eastAsia="Times New Roman" w:hAnsi="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0149CBF3" w14:textId="77777777" w:rsidR="00B422BD" w:rsidRDefault="006733D7">
      <w:pPr>
        <w:spacing w:line="240" w:lineRule="auto"/>
        <w:ind w:firstLine="709"/>
        <w:jc w:val="both"/>
        <w:rPr>
          <w:rFonts w:ascii="Times New Roman" w:hAnsi="Times New Roman" w:cs="Times New Roman"/>
          <w:sz w:val="26"/>
          <w:szCs w:val="26"/>
        </w:rPr>
      </w:pPr>
      <w:r>
        <w:rPr>
          <w:rFonts w:ascii="Times New Roman" w:hAnsi="Times New Roman" w:cs="Times New Roman"/>
          <w:sz w:val="26"/>
          <w:szCs w:val="26"/>
        </w:rPr>
        <w:t>Общая трудоёмкость самостоятельной работы составляет: для студентов очной формы обучения 90 часов; для студентов заочной формы обучения 130 часов.</w:t>
      </w:r>
    </w:p>
    <w:p w14:paraId="0721E9DF" w14:textId="77777777" w:rsidR="00B422BD" w:rsidRDefault="006733D7">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4</w:t>
      </w:r>
    </w:p>
    <w:p w14:paraId="3B15CA27" w14:textId="77777777" w:rsidR="00B422BD" w:rsidRDefault="006733D7">
      <w:pPr>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sz w:val="26"/>
          <w:szCs w:val="26"/>
          <w:lang w:eastAsia="ru-RU"/>
        </w:rPr>
        <w:t xml:space="preserve">План-график выполнения самостоятельной работы </w:t>
      </w:r>
    </w:p>
    <w:p w14:paraId="4DF8FF15" w14:textId="42E816B8" w:rsidR="00B422BD" w:rsidRDefault="006733D7">
      <w:pPr>
        <w:spacing w:after="0" w:line="240" w:lineRule="auto"/>
        <w:jc w:val="center"/>
        <w:rPr>
          <w:rFonts w:ascii="Times New Roman" w:eastAsia="Times New Roman" w:hAnsi="Times New Roman" w:cs="Times New Roman"/>
          <w:b/>
          <w:sz w:val="26"/>
          <w:szCs w:val="26"/>
          <w:lang w:eastAsia="ru-RU"/>
        </w:rPr>
      </w:pPr>
      <w:proofErr w:type="gramStart"/>
      <w:r>
        <w:rPr>
          <w:rFonts w:ascii="Times New Roman" w:eastAsia="Times New Roman" w:hAnsi="Times New Roman" w:cs="Times New Roman"/>
          <w:b/>
          <w:sz w:val="26"/>
          <w:szCs w:val="26"/>
          <w:lang w:eastAsia="ru-RU"/>
        </w:rPr>
        <w:t>для</w:t>
      </w:r>
      <w:proofErr w:type="gramEnd"/>
      <w:r>
        <w:rPr>
          <w:rFonts w:ascii="Times New Roman" w:eastAsia="Times New Roman" w:hAnsi="Times New Roman" w:cs="Times New Roman"/>
          <w:b/>
          <w:sz w:val="26"/>
          <w:szCs w:val="26"/>
          <w:lang w:eastAsia="ru-RU"/>
        </w:rPr>
        <w:t xml:space="preserve"> обучающихся очной и </w:t>
      </w:r>
      <w:r w:rsidR="00FD46BC">
        <w:rPr>
          <w:rFonts w:ascii="Times New Roman" w:eastAsia="Times New Roman" w:hAnsi="Times New Roman" w:cs="Times New Roman"/>
          <w:b/>
          <w:sz w:val="26"/>
          <w:szCs w:val="26"/>
          <w:lang w:eastAsia="ru-RU"/>
        </w:rPr>
        <w:t>очно-</w:t>
      </w:r>
      <w:r>
        <w:rPr>
          <w:rFonts w:ascii="Times New Roman" w:eastAsia="Times New Roman" w:hAnsi="Times New Roman" w:cs="Times New Roman"/>
          <w:b/>
          <w:sz w:val="26"/>
          <w:szCs w:val="26"/>
          <w:lang w:eastAsia="ru-RU"/>
        </w:rPr>
        <w:t>заочной формы обучения</w:t>
      </w:r>
    </w:p>
    <w:p w14:paraId="645EAE88" w14:textId="77777777" w:rsidR="00B422BD" w:rsidRDefault="00B422BD">
      <w:pPr>
        <w:spacing w:after="0" w:line="240" w:lineRule="auto"/>
        <w:jc w:val="center"/>
        <w:rPr>
          <w:rFonts w:ascii="Times New Roman" w:eastAsia="Times New Roman" w:hAnsi="Times New Roman" w:cs="Times New Roman"/>
          <w:b/>
          <w:sz w:val="26"/>
          <w:szCs w:val="26"/>
          <w:lang w:eastAsia="ru-RU"/>
        </w:rPr>
      </w:pPr>
    </w:p>
    <w:tbl>
      <w:tblPr>
        <w:tblW w:w="93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570"/>
        <w:gridCol w:w="876"/>
        <w:gridCol w:w="31"/>
        <w:gridCol w:w="3446"/>
        <w:gridCol w:w="1814"/>
      </w:tblGrid>
      <w:tr w:rsidR="00FD46BC" w14:paraId="3D4E7012" w14:textId="77777777" w:rsidTr="00FD46BC">
        <w:trPr>
          <w:cantSplit/>
          <w:trHeight w:val="285"/>
        </w:trPr>
        <w:tc>
          <w:tcPr>
            <w:tcW w:w="604" w:type="dxa"/>
            <w:vMerge w:val="restart"/>
            <w:vAlign w:val="center"/>
          </w:tcPr>
          <w:p w14:paraId="1F5A7272"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14:paraId="6BE54D7D"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570" w:type="dxa"/>
            <w:vMerge w:val="restart"/>
            <w:vAlign w:val="center"/>
          </w:tcPr>
          <w:p w14:paraId="56DA9897"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модули дисциплины</w:t>
            </w:r>
          </w:p>
        </w:tc>
        <w:tc>
          <w:tcPr>
            <w:tcW w:w="907" w:type="dxa"/>
            <w:gridSpan w:val="2"/>
            <w:vMerge w:val="restart"/>
            <w:vAlign w:val="center"/>
          </w:tcPr>
          <w:p w14:paraId="1B1CAD27" w14:textId="77777777" w:rsidR="00FD46BC" w:rsidRDefault="00FD46BC" w:rsidP="00FD46BC">
            <w:pPr>
              <w:spacing w:after="0" w:line="240" w:lineRule="auto"/>
              <w:ind w:left="-50" w:right="-109"/>
              <w:jc w:val="center"/>
              <w:rPr>
                <w:rFonts w:ascii="Times New Roman" w:eastAsia="Times New Roman" w:hAnsi="Times New Roman" w:cs="Times New Roman"/>
                <w:b/>
                <w:sz w:val="20"/>
                <w:szCs w:val="20"/>
                <w:lang w:eastAsia="ru-RU"/>
              </w:rPr>
            </w:pPr>
            <w:proofErr w:type="spellStart"/>
            <w:proofErr w:type="gramStart"/>
            <w:r>
              <w:rPr>
                <w:rFonts w:ascii="Times New Roman" w:eastAsia="Times New Roman" w:hAnsi="Times New Roman" w:cs="Times New Roman"/>
                <w:b/>
                <w:sz w:val="20"/>
                <w:szCs w:val="20"/>
                <w:lang w:eastAsia="ru-RU"/>
              </w:rPr>
              <w:t>Трудо</w:t>
            </w:r>
            <w:proofErr w:type="spellEnd"/>
            <w:r>
              <w:rPr>
                <w:rFonts w:ascii="Times New Roman" w:eastAsia="Times New Roman" w:hAnsi="Times New Roman" w:cs="Times New Roman"/>
                <w:b/>
                <w:sz w:val="20"/>
                <w:szCs w:val="20"/>
                <w:lang w:eastAsia="ru-RU"/>
              </w:rPr>
              <w:t>-емкость</w:t>
            </w:r>
            <w:proofErr w:type="gramEnd"/>
          </w:p>
          <w:p w14:paraId="362B71E8"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14:paraId="3BBDA8B9"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3446" w:type="dxa"/>
            <w:vMerge w:val="restart"/>
            <w:vAlign w:val="center"/>
          </w:tcPr>
          <w:p w14:paraId="75FE9A12"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обучающихся</w:t>
            </w:r>
          </w:p>
          <w:p w14:paraId="43698EB6" w14:textId="77777777" w:rsidR="00FD46BC" w:rsidRDefault="00FD46BC" w:rsidP="00FD46BC">
            <w:pPr>
              <w:spacing w:after="0" w:line="240" w:lineRule="auto"/>
              <w:jc w:val="center"/>
              <w:rPr>
                <w:rFonts w:ascii="Times New Roman" w:eastAsia="Times New Roman" w:hAnsi="Times New Roman" w:cs="Times New Roman"/>
                <w:i/>
                <w:sz w:val="20"/>
                <w:szCs w:val="20"/>
                <w:lang w:eastAsia="ru-RU"/>
              </w:rPr>
            </w:pPr>
          </w:p>
        </w:tc>
        <w:tc>
          <w:tcPr>
            <w:tcW w:w="1814" w:type="dxa"/>
            <w:vAlign w:val="center"/>
          </w:tcPr>
          <w:p w14:paraId="2CB16FE5"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Часы</w:t>
            </w:r>
          </w:p>
        </w:tc>
      </w:tr>
      <w:tr w:rsidR="00FD46BC" w14:paraId="2D1EA77A" w14:textId="77777777" w:rsidTr="00FD46BC">
        <w:trPr>
          <w:cantSplit/>
          <w:trHeight w:val="946"/>
        </w:trPr>
        <w:tc>
          <w:tcPr>
            <w:tcW w:w="604" w:type="dxa"/>
            <w:vMerge/>
            <w:vAlign w:val="center"/>
          </w:tcPr>
          <w:p w14:paraId="052E3198"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2570" w:type="dxa"/>
            <w:vMerge/>
            <w:vAlign w:val="center"/>
          </w:tcPr>
          <w:p w14:paraId="58313988"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737901C7"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vMerge/>
            <w:vAlign w:val="center"/>
          </w:tcPr>
          <w:p w14:paraId="0446144D"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1814" w:type="dxa"/>
            <w:vAlign w:val="center"/>
          </w:tcPr>
          <w:p w14:paraId="0F857BC2" w14:textId="42361A2E" w:rsidR="00FD46BC" w:rsidRDefault="00FD46BC" w:rsidP="00FD46BC">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для</w:t>
            </w:r>
            <w:proofErr w:type="gramEnd"/>
            <w:r>
              <w:rPr>
                <w:rFonts w:ascii="Times New Roman" w:eastAsia="Times New Roman" w:hAnsi="Times New Roman" w:cs="Times New Roman"/>
                <w:b/>
                <w:sz w:val="20"/>
                <w:szCs w:val="20"/>
                <w:lang w:eastAsia="ru-RU"/>
              </w:rPr>
              <w:t xml:space="preserve"> обучающихся очной и очно-заочной форм обучения</w:t>
            </w:r>
          </w:p>
        </w:tc>
      </w:tr>
      <w:tr w:rsidR="00FD46BC" w14:paraId="171A953B" w14:textId="77777777" w:rsidTr="00FD46BC">
        <w:trPr>
          <w:cantSplit/>
          <w:trHeight w:val="303"/>
        </w:trPr>
        <w:tc>
          <w:tcPr>
            <w:tcW w:w="604" w:type="dxa"/>
            <w:vMerge w:val="restart"/>
          </w:tcPr>
          <w:p w14:paraId="0C0BCB71"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570" w:type="dxa"/>
            <w:vMerge w:val="restart"/>
          </w:tcPr>
          <w:p w14:paraId="3B88528B" w14:textId="77777777" w:rsidR="00FD46BC" w:rsidRDefault="00FD46BC">
            <w:pPr>
              <w:pStyle w:val="51"/>
              <w:shd w:val="clear" w:color="auto" w:fill="auto"/>
              <w:spacing w:line="276" w:lineRule="auto"/>
              <w:ind w:firstLine="0"/>
              <w:jc w:val="both"/>
              <w:rPr>
                <w:sz w:val="20"/>
                <w:szCs w:val="20"/>
              </w:rPr>
            </w:pPr>
            <w:r>
              <w:rPr>
                <w:sz w:val="20"/>
                <w:szCs w:val="20"/>
              </w:rPr>
              <w:t>Тема 1.</w:t>
            </w:r>
          </w:p>
          <w:p w14:paraId="77D36394" w14:textId="77777777" w:rsidR="00FD46BC" w:rsidRDefault="00FD46BC">
            <w:pPr>
              <w:pStyle w:val="51"/>
              <w:shd w:val="clear" w:color="auto" w:fill="auto"/>
              <w:spacing w:line="276" w:lineRule="auto"/>
              <w:ind w:firstLine="0"/>
              <w:jc w:val="both"/>
              <w:rPr>
                <w:sz w:val="20"/>
                <w:szCs w:val="20"/>
              </w:rPr>
            </w:pPr>
            <w:r>
              <w:rPr>
                <w:sz w:val="20"/>
                <w:szCs w:val="20"/>
              </w:rPr>
              <w:t>Общественный сек</w:t>
            </w:r>
            <w:r>
              <w:rPr>
                <w:sz w:val="20"/>
                <w:szCs w:val="20"/>
              </w:rPr>
              <w:softHyphen/>
              <w:t>тор в рыночной эко</w:t>
            </w:r>
            <w:r>
              <w:rPr>
                <w:sz w:val="20"/>
                <w:szCs w:val="20"/>
              </w:rPr>
              <w:softHyphen/>
              <w:t>номике</w:t>
            </w:r>
          </w:p>
          <w:p w14:paraId="03A010BE" w14:textId="77777777" w:rsidR="00FD46BC" w:rsidRDefault="00FD46BC">
            <w:pPr>
              <w:pStyle w:val="afa"/>
              <w:spacing w:line="276" w:lineRule="auto"/>
              <w:rPr>
                <w:rFonts w:ascii="Times New Roman" w:hAnsi="Times New Roman" w:cs="Times New Roman"/>
                <w:sz w:val="20"/>
                <w:szCs w:val="20"/>
              </w:rPr>
            </w:pPr>
          </w:p>
        </w:tc>
        <w:tc>
          <w:tcPr>
            <w:tcW w:w="907" w:type="dxa"/>
            <w:gridSpan w:val="2"/>
            <w:vMerge w:val="restart"/>
          </w:tcPr>
          <w:p w14:paraId="2EAEF2C3" w14:textId="77777777" w:rsidR="00FD46BC" w:rsidRDefault="00FD46BC" w:rsidP="00FD46BC">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446" w:type="dxa"/>
          </w:tcPr>
          <w:p w14:paraId="08A3DCFD"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 (творческому заданию)</w:t>
            </w:r>
          </w:p>
        </w:tc>
        <w:tc>
          <w:tcPr>
            <w:tcW w:w="1814" w:type="dxa"/>
            <w:vAlign w:val="center"/>
          </w:tcPr>
          <w:p w14:paraId="11618797"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3AD7DDFA" w14:textId="77777777" w:rsidTr="00FD46BC">
        <w:trPr>
          <w:cantSplit/>
          <w:trHeight w:val="195"/>
        </w:trPr>
        <w:tc>
          <w:tcPr>
            <w:tcW w:w="604" w:type="dxa"/>
            <w:vMerge/>
          </w:tcPr>
          <w:p w14:paraId="71DBBDAA"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16081CAB"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504093FA"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46" w:type="dxa"/>
          </w:tcPr>
          <w:p w14:paraId="5879BF13"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51A43343"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341875C4" w14:textId="77777777" w:rsidTr="00FD46BC">
        <w:trPr>
          <w:cantSplit/>
          <w:trHeight w:val="158"/>
        </w:trPr>
        <w:tc>
          <w:tcPr>
            <w:tcW w:w="604" w:type="dxa"/>
            <w:vMerge/>
          </w:tcPr>
          <w:p w14:paraId="066B8834"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6654F833"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64C2970A"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46" w:type="dxa"/>
          </w:tcPr>
          <w:p w14:paraId="182944A9"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023BBBB3"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366BF3F4" w14:textId="77777777" w:rsidTr="00FD46BC">
        <w:trPr>
          <w:cantSplit/>
          <w:trHeight w:val="300"/>
        </w:trPr>
        <w:tc>
          <w:tcPr>
            <w:tcW w:w="604" w:type="dxa"/>
            <w:vMerge/>
          </w:tcPr>
          <w:p w14:paraId="296AA331"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7B03511C"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494B95DC"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46" w:type="dxa"/>
          </w:tcPr>
          <w:p w14:paraId="73C0E7F8"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4A900722"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05E20DCD" w14:textId="77777777" w:rsidTr="00FD46BC">
        <w:trPr>
          <w:cantSplit/>
          <w:trHeight w:val="215"/>
        </w:trPr>
        <w:tc>
          <w:tcPr>
            <w:tcW w:w="604" w:type="dxa"/>
            <w:vMerge w:val="restart"/>
          </w:tcPr>
          <w:p w14:paraId="667AA38A"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570" w:type="dxa"/>
            <w:vMerge w:val="restart"/>
          </w:tcPr>
          <w:p w14:paraId="09E0E56A" w14:textId="77777777" w:rsidR="00FD46BC" w:rsidRDefault="00FD46BC">
            <w:pPr>
              <w:spacing w:after="0" w:line="276" w:lineRule="auto"/>
              <w:rPr>
                <w:rFonts w:ascii="Times New Roman" w:hAnsi="Times New Roman" w:cs="Times New Roman"/>
                <w:sz w:val="20"/>
                <w:szCs w:val="20"/>
              </w:rPr>
            </w:pPr>
            <w:r>
              <w:rPr>
                <w:rFonts w:ascii="Times New Roman" w:hAnsi="Times New Roman" w:cs="Times New Roman"/>
                <w:sz w:val="20"/>
                <w:szCs w:val="20"/>
              </w:rPr>
              <w:t>Тема2. Общественный сек</w:t>
            </w:r>
            <w:r>
              <w:rPr>
                <w:rFonts w:ascii="Times New Roman" w:hAnsi="Times New Roman" w:cs="Times New Roman"/>
                <w:sz w:val="20"/>
                <w:szCs w:val="20"/>
              </w:rPr>
              <w:softHyphen/>
              <w:t>тор экономики.</w:t>
            </w:r>
          </w:p>
          <w:p w14:paraId="13CDC5CA" w14:textId="77777777" w:rsidR="00FD46BC" w:rsidRDefault="00FD46BC">
            <w:pPr>
              <w:pStyle w:val="afa"/>
              <w:spacing w:line="276" w:lineRule="auto"/>
              <w:rPr>
                <w:rFonts w:ascii="Times New Roman" w:eastAsia="Times New Roman" w:hAnsi="Times New Roman" w:cs="Times New Roman"/>
                <w:iCs/>
                <w:spacing w:val="-4"/>
                <w:sz w:val="20"/>
                <w:szCs w:val="20"/>
                <w:lang w:eastAsia="ru-RU"/>
              </w:rPr>
            </w:pPr>
          </w:p>
        </w:tc>
        <w:tc>
          <w:tcPr>
            <w:tcW w:w="876" w:type="dxa"/>
            <w:vMerge w:val="restart"/>
          </w:tcPr>
          <w:p w14:paraId="58298549" w14:textId="77777777" w:rsidR="00FD46BC" w:rsidRDefault="00FD46BC" w:rsidP="00FD46BC">
            <w:pPr>
              <w:spacing w:after="0"/>
              <w:jc w:val="center"/>
              <w:rPr>
                <w:rFonts w:ascii="Times New Roman" w:hAnsi="Times New Roman" w:cs="Times New Roman"/>
                <w:sz w:val="20"/>
                <w:szCs w:val="20"/>
              </w:rPr>
            </w:pPr>
            <w:r>
              <w:rPr>
                <w:rFonts w:ascii="Times New Roman" w:hAnsi="Times New Roman" w:cs="Times New Roman"/>
                <w:sz w:val="20"/>
                <w:szCs w:val="20"/>
              </w:rPr>
              <w:t>6</w:t>
            </w:r>
          </w:p>
        </w:tc>
        <w:tc>
          <w:tcPr>
            <w:tcW w:w="3477" w:type="dxa"/>
            <w:gridSpan w:val="2"/>
          </w:tcPr>
          <w:p w14:paraId="4BEB367B"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814" w:type="dxa"/>
            <w:vAlign w:val="center"/>
          </w:tcPr>
          <w:p w14:paraId="1995FB48"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1C45B3CC" w14:textId="77777777" w:rsidTr="00FD46BC">
        <w:trPr>
          <w:cantSplit/>
          <w:trHeight w:val="888"/>
        </w:trPr>
        <w:tc>
          <w:tcPr>
            <w:tcW w:w="604" w:type="dxa"/>
            <w:vMerge/>
          </w:tcPr>
          <w:p w14:paraId="4C383462"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233E754F"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2E272C25"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77" w:type="dxa"/>
            <w:gridSpan w:val="2"/>
          </w:tcPr>
          <w:p w14:paraId="2FD5561E"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26558C19"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5EA32557" w14:textId="77777777" w:rsidTr="00FD46BC">
        <w:trPr>
          <w:cantSplit/>
          <w:trHeight w:val="232"/>
        </w:trPr>
        <w:tc>
          <w:tcPr>
            <w:tcW w:w="604" w:type="dxa"/>
            <w:vMerge/>
          </w:tcPr>
          <w:p w14:paraId="390F5880"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1CC2F39B"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7E083142"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77" w:type="dxa"/>
            <w:gridSpan w:val="2"/>
          </w:tcPr>
          <w:p w14:paraId="1B56BAC6"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6947F2E7"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3038EDF7" w14:textId="77777777" w:rsidTr="00FD46BC">
        <w:trPr>
          <w:cantSplit/>
          <w:trHeight w:val="273"/>
        </w:trPr>
        <w:tc>
          <w:tcPr>
            <w:tcW w:w="604" w:type="dxa"/>
            <w:vMerge/>
          </w:tcPr>
          <w:p w14:paraId="33DC76B0"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2BC20FFC"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4EEC0C6A"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77" w:type="dxa"/>
            <w:gridSpan w:val="2"/>
          </w:tcPr>
          <w:p w14:paraId="50A51E7E"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698F9566"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397AEF3B" w14:textId="77777777" w:rsidTr="00FD46BC">
        <w:trPr>
          <w:cantSplit/>
          <w:trHeight w:val="215"/>
        </w:trPr>
        <w:tc>
          <w:tcPr>
            <w:tcW w:w="604" w:type="dxa"/>
            <w:vMerge w:val="restart"/>
          </w:tcPr>
          <w:p w14:paraId="130DFA9E"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570" w:type="dxa"/>
            <w:vMerge w:val="restart"/>
          </w:tcPr>
          <w:p w14:paraId="1A5449BB" w14:textId="77777777" w:rsidR="00FD46BC" w:rsidRDefault="00FD46BC">
            <w:pPr>
              <w:spacing w:after="0" w:line="276" w:lineRule="auto"/>
              <w:rPr>
                <w:rFonts w:ascii="Times New Roman" w:hAnsi="Times New Roman" w:cs="Times New Roman"/>
                <w:sz w:val="20"/>
                <w:szCs w:val="20"/>
              </w:rPr>
            </w:pPr>
            <w:r>
              <w:rPr>
                <w:rFonts w:ascii="Times New Roman" w:hAnsi="Times New Roman" w:cs="Times New Roman"/>
                <w:sz w:val="20"/>
                <w:szCs w:val="20"/>
              </w:rPr>
              <w:t>Тема3.Экономика как реша</w:t>
            </w:r>
            <w:r>
              <w:rPr>
                <w:rFonts w:ascii="Times New Roman" w:hAnsi="Times New Roman" w:cs="Times New Roman"/>
                <w:sz w:val="20"/>
                <w:szCs w:val="20"/>
              </w:rPr>
              <w:softHyphen/>
              <w:t>ющий фактор форми</w:t>
            </w:r>
            <w:r>
              <w:rPr>
                <w:rFonts w:ascii="Times New Roman" w:hAnsi="Times New Roman" w:cs="Times New Roman"/>
                <w:sz w:val="20"/>
                <w:szCs w:val="20"/>
              </w:rPr>
              <w:softHyphen/>
              <w:t>рования и развития общественного благо</w:t>
            </w:r>
            <w:r>
              <w:rPr>
                <w:rFonts w:ascii="Times New Roman" w:hAnsi="Times New Roman" w:cs="Times New Roman"/>
                <w:sz w:val="20"/>
                <w:szCs w:val="20"/>
              </w:rPr>
              <w:softHyphen/>
              <w:t>состояния</w:t>
            </w:r>
          </w:p>
          <w:p w14:paraId="2E9D459B" w14:textId="77777777" w:rsidR="00FD46BC" w:rsidRDefault="00FD46BC">
            <w:pPr>
              <w:pStyle w:val="afa"/>
              <w:spacing w:line="276" w:lineRule="auto"/>
              <w:rPr>
                <w:rFonts w:ascii="Times New Roman" w:hAnsi="Times New Roman" w:cs="Times New Roman"/>
                <w:i/>
                <w:sz w:val="20"/>
                <w:szCs w:val="20"/>
              </w:rPr>
            </w:pPr>
          </w:p>
        </w:tc>
        <w:tc>
          <w:tcPr>
            <w:tcW w:w="876" w:type="dxa"/>
            <w:vMerge w:val="restart"/>
          </w:tcPr>
          <w:p w14:paraId="62840766" w14:textId="77777777" w:rsidR="00FD46BC" w:rsidRDefault="00FD46BC" w:rsidP="00FD46BC">
            <w:pPr>
              <w:spacing w:after="0"/>
              <w:jc w:val="center"/>
              <w:rPr>
                <w:rFonts w:ascii="Times New Roman" w:hAnsi="Times New Roman" w:cs="Times New Roman"/>
                <w:sz w:val="20"/>
                <w:szCs w:val="20"/>
              </w:rPr>
            </w:pPr>
            <w:r>
              <w:rPr>
                <w:rFonts w:ascii="Times New Roman" w:hAnsi="Times New Roman" w:cs="Times New Roman"/>
                <w:sz w:val="20"/>
                <w:szCs w:val="20"/>
              </w:rPr>
              <w:t>6</w:t>
            </w:r>
          </w:p>
        </w:tc>
        <w:tc>
          <w:tcPr>
            <w:tcW w:w="3477" w:type="dxa"/>
            <w:gridSpan w:val="2"/>
          </w:tcPr>
          <w:p w14:paraId="7E1CC7D1"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 «Мозговой штурм»</w:t>
            </w:r>
          </w:p>
        </w:tc>
        <w:tc>
          <w:tcPr>
            <w:tcW w:w="1814" w:type="dxa"/>
            <w:vAlign w:val="center"/>
          </w:tcPr>
          <w:p w14:paraId="312A8F1E"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1A621CAC" w14:textId="77777777" w:rsidTr="00FD46BC">
        <w:trPr>
          <w:cantSplit/>
          <w:trHeight w:val="246"/>
        </w:trPr>
        <w:tc>
          <w:tcPr>
            <w:tcW w:w="604" w:type="dxa"/>
            <w:vMerge/>
          </w:tcPr>
          <w:p w14:paraId="3C387F54"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5E798BA3"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77EEC90C"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77" w:type="dxa"/>
            <w:gridSpan w:val="2"/>
          </w:tcPr>
          <w:p w14:paraId="1EA3D396"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0DF8EFA5"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23A854E9" w14:textId="77777777" w:rsidTr="00FD46BC">
        <w:trPr>
          <w:cantSplit/>
          <w:trHeight w:val="129"/>
        </w:trPr>
        <w:tc>
          <w:tcPr>
            <w:tcW w:w="604" w:type="dxa"/>
            <w:vMerge/>
          </w:tcPr>
          <w:p w14:paraId="40F2ACA1"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38D57488"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6FE4494A"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77" w:type="dxa"/>
            <w:gridSpan w:val="2"/>
          </w:tcPr>
          <w:p w14:paraId="23DC8B74"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5EDEA673"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06ACCEFA" w14:textId="77777777" w:rsidTr="00FD46BC">
        <w:trPr>
          <w:cantSplit/>
          <w:trHeight w:val="183"/>
        </w:trPr>
        <w:tc>
          <w:tcPr>
            <w:tcW w:w="604" w:type="dxa"/>
            <w:vMerge/>
          </w:tcPr>
          <w:p w14:paraId="0BCE22F3"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7E1F6F82"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1705C704"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77" w:type="dxa"/>
            <w:gridSpan w:val="2"/>
          </w:tcPr>
          <w:p w14:paraId="53B0906F"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37A1E411"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20F42A8A" w14:textId="77777777" w:rsidTr="00FD46BC">
        <w:trPr>
          <w:cantSplit/>
          <w:trHeight w:val="139"/>
        </w:trPr>
        <w:tc>
          <w:tcPr>
            <w:tcW w:w="604" w:type="dxa"/>
            <w:vMerge w:val="restart"/>
          </w:tcPr>
          <w:p w14:paraId="2E8CF91B"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570" w:type="dxa"/>
            <w:vMerge w:val="restart"/>
          </w:tcPr>
          <w:p w14:paraId="713D41B2" w14:textId="77777777" w:rsidR="00FD46BC" w:rsidRDefault="00FD46BC">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Тема 4.</w:t>
            </w:r>
          </w:p>
          <w:p w14:paraId="560E2F0B" w14:textId="77777777" w:rsidR="00FD46BC" w:rsidRDefault="00FD46BC">
            <w:pPr>
              <w:spacing w:after="0" w:line="276"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Экономические осно</w:t>
            </w:r>
            <w:r>
              <w:rPr>
                <w:rFonts w:ascii="Times New Roman" w:eastAsia="Times New Roman" w:hAnsi="Times New Roman" w:cs="Times New Roman"/>
                <w:sz w:val="20"/>
                <w:szCs w:val="20"/>
                <w:lang w:eastAsia="ru-RU"/>
              </w:rPr>
              <w:softHyphen/>
              <w:t>вы деятельности ор</w:t>
            </w:r>
            <w:r>
              <w:rPr>
                <w:rFonts w:ascii="Times New Roman" w:eastAsia="Times New Roman" w:hAnsi="Times New Roman" w:cs="Times New Roman"/>
                <w:sz w:val="20"/>
                <w:szCs w:val="20"/>
                <w:lang w:eastAsia="ru-RU"/>
              </w:rPr>
              <w:softHyphen/>
              <w:t>ганизаций, учрежде</w:t>
            </w:r>
            <w:r>
              <w:rPr>
                <w:rFonts w:ascii="Times New Roman" w:eastAsia="Times New Roman" w:hAnsi="Times New Roman" w:cs="Times New Roman"/>
                <w:sz w:val="20"/>
                <w:szCs w:val="20"/>
                <w:lang w:eastAsia="ru-RU"/>
              </w:rPr>
              <w:softHyphen/>
              <w:t>ний и служб социаль</w:t>
            </w:r>
            <w:r>
              <w:rPr>
                <w:rFonts w:ascii="Times New Roman" w:eastAsia="Times New Roman" w:hAnsi="Times New Roman" w:cs="Times New Roman"/>
                <w:sz w:val="20"/>
                <w:szCs w:val="20"/>
                <w:lang w:eastAsia="ru-RU"/>
              </w:rPr>
              <w:softHyphen/>
              <w:t>ного обслуживания.</w:t>
            </w:r>
          </w:p>
          <w:p w14:paraId="792F89B1" w14:textId="77777777" w:rsidR="00FD46BC" w:rsidRDefault="00FD46BC">
            <w:pPr>
              <w:pStyle w:val="afa"/>
              <w:spacing w:line="276" w:lineRule="auto"/>
              <w:rPr>
                <w:rFonts w:ascii="Times New Roman" w:hAnsi="Times New Roman" w:cs="Times New Roman"/>
                <w:sz w:val="20"/>
                <w:szCs w:val="20"/>
              </w:rPr>
            </w:pPr>
          </w:p>
        </w:tc>
        <w:tc>
          <w:tcPr>
            <w:tcW w:w="876" w:type="dxa"/>
            <w:vMerge w:val="restart"/>
          </w:tcPr>
          <w:p w14:paraId="2FC23D31"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477" w:type="dxa"/>
            <w:gridSpan w:val="2"/>
          </w:tcPr>
          <w:p w14:paraId="49B25E3C"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814" w:type="dxa"/>
            <w:vAlign w:val="center"/>
          </w:tcPr>
          <w:p w14:paraId="5AD6110A"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49D4D466" w14:textId="77777777" w:rsidTr="00FD46BC">
        <w:trPr>
          <w:cantSplit/>
          <w:trHeight w:val="139"/>
        </w:trPr>
        <w:tc>
          <w:tcPr>
            <w:tcW w:w="604" w:type="dxa"/>
            <w:vMerge/>
          </w:tcPr>
          <w:p w14:paraId="5210AC4D"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64AEDA57"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22FB29AD"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77" w:type="dxa"/>
            <w:gridSpan w:val="2"/>
          </w:tcPr>
          <w:p w14:paraId="187AA52C"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341F3BDD"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45F8867D" w14:textId="77777777" w:rsidTr="00FD46BC">
        <w:trPr>
          <w:cantSplit/>
          <w:trHeight w:val="139"/>
        </w:trPr>
        <w:tc>
          <w:tcPr>
            <w:tcW w:w="604" w:type="dxa"/>
            <w:vMerge/>
          </w:tcPr>
          <w:p w14:paraId="04E51849"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63E16A14"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59AF7EFE"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77" w:type="dxa"/>
            <w:gridSpan w:val="2"/>
          </w:tcPr>
          <w:p w14:paraId="3CA7CE89"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0CAB25B4"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613D3639" w14:textId="77777777" w:rsidTr="00FD46BC">
        <w:trPr>
          <w:cantSplit/>
          <w:trHeight w:val="139"/>
        </w:trPr>
        <w:tc>
          <w:tcPr>
            <w:tcW w:w="604" w:type="dxa"/>
            <w:vMerge/>
          </w:tcPr>
          <w:p w14:paraId="6A4C512F"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0CD367DF"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876" w:type="dxa"/>
            <w:vMerge/>
          </w:tcPr>
          <w:p w14:paraId="254489CA"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p>
        </w:tc>
        <w:tc>
          <w:tcPr>
            <w:tcW w:w="3477" w:type="dxa"/>
            <w:gridSpan w:val="2"/>
          </w:tcPr>
          <w:p w14:paraId="5166D190" w14:textId="77777777" w:rsidR="00FD46BC" w:rsidRDefault="00FD46BC" w:rsidP="00FD46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70827094"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78A5EFA7" w14:textId="77777777" w:rsidTr="00FD46BC">
        <w:trPr>
          <w:trHeight w:val="226"/>
        </w:trPr>
        <w:tc>
          <w:tcPr>
            <w:tcW w:w="604" w:type="dxa"/>
            <w:vMerge w:val="restart"/>
          </w:tcPr>
          <w:p w14:paraId="0456155B"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570" w:type="dxa"/>
            <w:vMerge w:val="restart"/>
          </w:tcPr>
          <w:p w14:paraId="757E0611" w14:textId="77777777" w:rsidR="00FD46BC" w:rsidRDefault="00FD46BC">
            <w:pPr>
              <w:pStyle w:val="afa"/>
              <w:spacing w:line="276" w:lineRule="auto"/>
              <w:rPr>
                <w:rFonts w:ascii="Times New Roman" w:hAnsi="Times New Roman" w:cs="Times New Roman"/>
                <w:sz w:val="20"/>
                <w:szCs w:val="20"/>
              </w:rPr>
            </w:pPr>
            <w:r>
              <w:rPr>
                <w:rFonts w:ascii="Times New Roman" w:eastAsia="Times New Roman" w:hAnsi="Times New Roman" w:cs="Times New Roman"/>
                <w:iCs/>
                <w:spacing w:val="-4"/>
                <w:sz w:val="20"/>
                <w:szCs w:val="20"/>
                <w:lang w:eastAsia="ru-RU"/>
              </w:rPr>
              <w:t>Тема 5.Социальная служба как институциональная основа экономики социальной сферы.</w:t>
            </w:r>
          </w:p>
        </w:tc>
        <w:tc>
          <w:tcPr>
            <w:tcW w:w="907" w:type="dxa"/>
            <w:gridSpan w:val="2"/>
            <w:vMerge w:val="restart"/>
          </w:tcPr>
          <w:p w14:paraId="7EBBBB59" w14:textId="77777777" w:rsidR="00FD46BC" w:rsidRDefault="00FD46BC" w:rsidP="00FD46BC">
            <w:pPr>
              <w:spacing w:after="0"/>
              <w:jc w:val="center"/>
              <w:rPr>
                <w:rFonts w:ascii="Times New Roman" w:hAnsi="Times New Roman" w:cs="Times New Roman"/>
                <w:sz w:val="20"/>
                <w:szCs w:val="20"/>
              </w:rPr>
            </w:pPr>
            <w:r>
              <w:rPr>
                <w:rFonts w:ascii="Times New Roman" w:hAnsi="Times New Roman" w:cs="Times New Roman"/>
                <w:sz w:val="20"/>
                <w:szCs w:val="20"/>
              </w:rPr>
              <w:t>7</w:t>
            </w:r>
          </w:p>
        </w:tc>
        <w:tc>
          <w:tcPr>
            <w:tcW w:w="3446" w:type="dxa"/>
          </w:tcPr>
          <w:p w14:paraId="030F4B3C"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814" w:type="dxa"/>
            <w:vAlign w:val="center"/>
          </w:tcPr>
          <w:p w14:paraId="7CC5E0AF"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597C8A2D" w14:textId="77777777" w:rsidTr="00FD46BC">
        <w:trPr>
          <w:trHeight w:val="226"/>
        </w:trPr>
        <w:tc>
          <w:tcPr>
            <w:tcW w:w="604" w:type="dxa"/>
            <w:vMerge/>
          </w:tcPr>
          <w:p w14:paraId="10E7CAF6"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27620B6C"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775CEFB8"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43655C9B"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229E7C67"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3313F15A" w14:textId="77777777" w:rsidTr="00FD46BC">
        <w:trPr>
          <w:trHeight w:val="226"/>
        </w:trPr>
        <w:tc>
          <w:tcPr>
            <w:tcW w:w="604" w:type="dxa"/>
            <w:vMerge/>
          </w:tcPr>
          <w:p w14:paraId="19CDC235"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05A02746"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6C0F6EDC"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271CE43C"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1A6CA472"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14899DC7" w14:textId="77777777" w:rsidTr="00FD46BC">
        <w:trPr>
          <w:trHeight w:val="226"/>
        </w:trPr>
        <w:tc>
          <w:tcPr>
            <w:tcW w:w="604" w:type="dxa"/>
            <w:vMerge/>
          </w:tcPr>
          <w:p w14:paraId="1F1EDA52"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7DAA4058"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077377E4"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73CB2C7C"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547675E6"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753EF033" w14:textId="77777777" w:rsidTr="00FD46BC">
        <w:trPr>
          <w:trHeight w:val="226"/>
        </w:trPr>
        <w:tc>
          <w:tcPr>
            <w:tcW w:w="604" w:type="dxa"/>
            <w:vMerge w:val="restart"/>
          </w:tcPr>
          <w:p w14:paraId="7E768B9E"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570" w:type="dxa"/>
            <w:vMerge w:val="restart"/>
          </w:tcPr>
          <w:p w14:paraId="24D732AC" w14:textId="77777777" w:rsidR="00FD46BC" w:rsidRDefault="00FD46BC">
            <w:pPr>
              <w:spacing w:after="0" w:line="240" w:lineRule="auto"/>
              <w:rPr>
                <w:rFonts w:ascii="Times New Roman" w:hAnsi="Times New Roman" w:cs="Times New Roman"/>
                <w:sz w:val="20"/>
                <w:szCs w:val="20"/>
              </w:rPr>
            </w:pPr>
            <w:r>
              <w:rPr>
                <w:rFonts w:ascii="Times New Roman" w:hAnsi="Times New Roman" w:cs="Times New Roman"/>
                <w:sz w:val="20"/>
                <w:szCs w:val="20"/>
              </w:rPr>
              <w:t>Тема 6.</w:t>
            </w:r>
          </w:p>
          <w:p w14:paraId="6EBFB724" w14:textId="77777777" w:rsidR="00FD46BC" w:rsidRDefault="00FD46BC">
            <w:pPr>
              <w:pStyle w:val="afa"/>
              <w:spacing w:line="276" w:lineRule="auto"/>
              <w:rPr>
                <w:rFonts w:ascii="Times New Roman" w:hAnsi="Times New Roman" w:cs="Times New Roman"/>
                <w:sz w:val="20"/>
                <w:szCs w:val="20"/>
              </w:rPr>
            </w:pPr>
            <w:r>
              <w:rPr>
                <w:rFonts w:ascii="Times New Roman" w:hAnsi="Times New Roman" w:cs="Times New Roman"/>
                <w:sz w:val="20"/>
                <w:szCs w:val="20"/>
              </w:rPr>
              <w:t>Некоммерческие организации и производство общественных благ.</w:t>
            </w:r>
          </w:p>
        </w:tc>
        <w:tc>
          <w:tcPr>
            <w:tcW w:w="907" w:type="dxa"/>
            <w:gridSpan w:val="2"/>
            <w:vMerge w:val="restart"/>
          </w:tcPr>
          <w:p w14:paraId="4BE1C4EE" w14:textId="77777777" w:rsidR="00FD46BC" w:rsidRDefault="00FD46BC" w:rsidP="00FD46BC">
            <w:pPr>
              <w:spacing w:after="0"/>
              <w:jc w:val="center"/>
              <w:rPr>
                <w:rFonts w:ascii="Times New Roman" w:hAnsi="Times New Roman" w:cs="Times New Roman"/>
                <w:sz w:val="20"/>
                <w:szCs w:val="20"/>
              </w:rPr>
            </w:pPr>
            <w:r>
              <w:rPr>
                <w:rFonts w:ascii="Times New Roman" w:hAnsi="Times New Roman" w:cs="Times New Roman"/>
                <w:sz w:val="20"/>
                <w:szCs w:val="20"/>
              </w:rPr>
              <w:t>7</w:t>
            </w:r>
          </w:p>
        </w:tc>
        <w:tc>
          <w:tcPr>
            <w:tcW w:w="3446" w:type="dxa"/>
          </w:tcPr>
          <w:p w14:paraId="2F4CCB2F"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814" w:type="dxa"/>
            <w:vAlign w:val="center"/>
          </w:tcPr>
          <w:p w14:paraId="301B930E"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6DB5D9DF" w14:textId="77777777" w:rsidTr="00FD46BC">
        <w:trPr>
          <w:trHeight w:val="226"/>
        </w:trPr>
        <w:tc>
          <w:tcPr>
            <w:tcW w:w="604" w:type="dxa"/>
            <w:vMerge/>
          </w:tcPr>
          <w:p w14:paraId="0A91C18D"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14BAFCCA"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64809E8F"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354FB13C"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4D4F2A1B"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42A2F518" w14:textId="77777777" w:rsidTr="00FD46BC">
        <w:trPr>
          <w:trHeight w:val="226"/>
        </w:trPr>
        <w:tc>
          <w:tcPr>
            <w:tcW w:w="604" w:type="dxa"/>
            <w:vMerge/>
          </w:tcPr>
          <w:p w14:paraId="747429BC"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2771F687"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5A0B5BCE"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00CDC19C"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708933FE"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78163379" w14:textId="77777777" w:rsidTr="00FD46BC">
        <w:trPr>
          <w:trHeight w:val="226"/>
        </w:trPr>
        <w:tc>
          <w:tcPr>
            <w:tcW w:w="604" w:type="dxa"/>
            <w:vMerge/>
          </w:tcPr>
          <w:p w14:paraId="00A17523"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4D1763E8"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15608ADC"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33BBD51E"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47EBA668"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7542C412" w14:textId="77777777" w:rsidTr="00FD46BC">
        <w:trPr>
          <w:trHeight w:val="226"/>
        </w:trPr>
        <w:tc>
          <w:tcPr>
            <w:tcW w:w="604" w:type="dxa"/>
            <w:vMerge w:val="restart"/>
          </w:tcPr>
          <w:p w14:paraId="06C1AFFB"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570" w:type="dxa"/>
            <w:vMerge w:val="restart"/>
          </w:tcPr>
          <w:p w14:paraId="4F88EFF2" w14:textId="77777777" w:rsidR="00FD46BC" w:rsidRDefault="00FD46BC">
            <w:pPr>
              <w:spacing w:after="0" w:line="240" w:lineRule="auto"/>
              <w:rPr>
                <w:rFonts w:ascii="Times New Roman" w:hAnsi="Times New Roman" w:cs="Times New Roman"/>
                <w:sz w:val="20"/>
                <w:szCs w:val="20"/>
              </w:rPr>
            </w:pPr>
            <w:r>
              <w:rPr>
                <w:rFonts w:ascii="Times New Roman" w:hAnsi="Times New Roman" w:cs="Times New Roman"/>
                <w:sz w:val="20"/>
                <w:szCs w:val="20"/>
              </w:rPr>
              <w:t>Тема 7.</w:t>
            </w:r>
          </w:p>
          <w:p w14:paraId="536A06DB" w14:textId="77777777" w:rsidR="00FD46BC" w:rsidRDefault="00FD46BC">
            <w:pPr>
              <w:spacing w:after="0" w:line="240" w:lineRule="auto"/>
              <w:rPr>
                <w:rFonts w:ascii="Times New Roman" w:eastAsia="Times New Roman" w:hAnsi="Times New Roman" w:cs="Times New Roman"/>
                <w:b/>
                <w:sz w:val="20"/>
                <w:szCs w:val="20"/>
                <w:lang w:eastAsia="ru-RU"/>
              </w:rPr>
            </w:pPr>
            <w:r>
              <w:rPr>
                <w:rFonts w:ascii="Times New Roman" w:hAnsi="Times New Roman" w:cs="Times New Roman"/>
                <w:sz w:val="20"/>
                <w:szCs w:val="20"/>
              </w:rPr>
              <w:t>Человеческий капитал как продукт общественного сектора.</w:t>
            </w:r>
          </w:p>
        </w:tc>
        <w:tc>
          <w:tcPr>
            <w:tcW w:w="907" w:type="dxa"/>
            <w:gridSpan w:val="2"/>
            <w:vMerge w:val="restart"/>
          </w:tcPr>
          <w:p w14:paraId="2595E7A3"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446" w:type="dxa"/>
          </w:tcPr>
          <w:p w14:paraId="02E41729"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814" w:type="dxa"/>
            <w:vAlign w:val="center"/>
          </w:tcPr>
          <w:p w14:paraId="03592331"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670D6E9F" w14:textId="77777777" w:rsidTr="00FD46BC">
        <w:trPr>
          <w:trHeight w:val="226"/>
        </w:trPr>
        <w:tc>
          <w:tcPr>
            <w:tcW w:w="604" w:type="dxa"/>
            <w:vMerge/>
          </w:tcPr>
          <w:p w14:paraId="1D68E4FC"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5C254BC5"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1DD8B590"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1DBA057E"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047184C0"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05655792" w14:textId="77777777" w:rsidTr="00FD46BC">
        <w:trPr>
          <w:trHeight w:val="226"/>
        </w:trPr>
        <w:tc>
          <w:tcPr>
            <w:tcW w:w="604" w:type="dxa"/>
            <w:vMerge/>
          </w:tcPr>
          <w:p w14:paraId="0959BD61"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52C2F021"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1B82FD2E"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0B37835D"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6BB73C5B"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2C8D06B4" w14:textId="77777777" w:rsidTr="00FD46BC">
        <w:trPr>
          <w:trHeight w:val="226"/>
        </w:trPr>
        <w:tc>
          <w:tcPr>
            <w:tcW w:w="604" w:type="dxa"/>
            <w:vMerge/>
          </w:tcPr>
          <w:p w14:paraId="1BDD3C68"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11631662"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215E74B6"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3FB02C0E"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6496E8EE"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78441F4A" w14:textId="77777777" w:rsidTr="00FD46BC">
        <w:trPr>
          <w:trHeight w:val="226"/>
        </w:trPr>
        <w:tc>
          <w:tcPr>
            <w:tcW w:w="604" w:type="dxa"/>
            <w:vMerge w:val="restart"/>
          </w:tcPr>
          <w:p w14:paraId="3946FE02"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570" w:type="dxa"/>
            <w:vMerge w:val="restart"/>
          </w:tcPr>
          <w:p w14:paraId="738B6BAA" w14:textId="77777777" w:rsidR="00FD46BC" w:rsidRDefault="00FD46BC">
            <w:pPr>
              <w:spacing w:after="0" w:line="240" w:lineRule="auto"/>
              <w:rPr>
                <w:rFonts w:ascii="Times New Roman" w:hAnsi="Times New Roman" w:cs="Times New Roman"/>
                <w:sz w:val="20"/>
                <w:szCs w:val="20"/>
              </w:rPr>
            </w:pPr>
            <w:r>
              <w:rPr>
                <w:rFonts w:ascii="Times New Roman" w:hAnsi="Times New Roman" w:cs="Times New Roman"/>
                <w:sz w:val="20"/>
                <w:szCs w:val="20"/>
              </w:rPr>
              <w:t>Тема 8.</w:t>
            </w:r>
          </w:p>
          <w:p w14:paraId="46AE49E6" w14:textId="77777777" w:rsidR="00FD46BC" w:rsidRDefault="00FD46BC">
            <w:pPr>
              <w:spacing w:after="0" w:line="240" w:lineRule="auto"/>
              <w:rPr>
                <w:rFonts w:ascii="Times New Roman" w:eastAsia="Times New Roman" w:hAnsi="Times New Roman" w:cs="Times New Roman"/>
                <w:b/>
                <w:sz w:val="20"/>
                <w:szCs w:val="20"/>
                <w:lang w:eastAsia="ru-RU"/>
              </w:rPr>
            </w:pPr>
            <w:r>
              <w:rPr>
                <w:rFonts w:ascii="Times New Roman" w:hAnsi="Times New Roman" w:cs="Times New Roman"/>
                <w:sz w:val="20"/>
                <w:szCs w:val="20"/>
              </w:rPr>
              <w:t>Общественный выбор.</w:t>
            </w:r>
          </w:p>
        </w:tc>
        <w:tc>
          <w:tcPr>
            <w:tcW w:w="907" w:type="dxa"/>
            <w:gridSpan w:val="2"/>
            <w:vMerge w:val="restart"/>
          </w:tcPr>
          <w:p w14:paraId="2755E12F" w14:textId="77777777" w:rsidR="00FD46BC" w:rsidRDefault="00FD46BC" w:rsidP="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446" w:type="dxa"/>
          </w:tcPr>
          <w:p w14:paraId="24AC9FBE"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1814" w:type="dxa"/>
            <w:vAlign w:val="center"/>
          </w:tcPr>
          <w:p w14:paraId="0D79036F" w14:textId="77777777" w:rsidR="00FD46BC" w:rsidRDefault="00FD46B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FD46BC" w14:paraId="00BCD6B4" w14:textId="77777777" w:rsidTr="00FD46BC">
        <w:trPr>
          <w:trHeight w:val="226"/>
        </w:trPr>
        <w:tc>
          <w:tcPr>
            <w:tcW w:w="604" w:type="dxa"/>
            <w:vMerge/>
          </w:tcPr>
          <w:p w14:paraId="68713F1C"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5B8EFE4B"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17BE7D62"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01DCCEEE"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814" w:type="dxa"/>
          </w:tcPr>
          <w:p w14:paraId="0EFB2807"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55E5FBC6" w14:textId="77777777" w:rsidTr="00FD46BC">
        <w:trPr>
          <w:trHeight w:val="110"/>
        </w:trPr>
        <w:tc>
          <w:tcPr>
            <w:tcW w:w="604" w:type="dxa"/>
            <w:vMerge/>
          </w:tcPr>
          <w:p w14:paraId="67856758"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03DA7E67"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702FF5C7"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7AF4D49E"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 Подготовка доклада, реферата, эссе</w:t>
            </w:r>
          </w:p>
        </w:tc>
        <w:tc>
          <w:tcPr>
            <w:tcW w:w="1814" w:type="dxa"/>
          </w:tcPr>
          <w:p w14:paraId="1D8D9F05"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2</w:t>
            </w:r>
          </w:p>
        </w:tc>
      </w:tr>
      <w:tr w:rsidR="00FD46BC" w14:paraId="14DB208D" w14:textId="77777777" w:rsidTr="00FD46BC">
        <w:trPr>
          <w:trHeight w:val="226"/>
        </w:trPr>
        <w:tc>
          <w:tcPr>
            <w:tcW w:w="604" w:type="dxa"/>
            <w:vMerge/>
          </w:tcPr>
          <w:p w14:paraId="72F8BB36"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vMerge/>
          </w:tcPr>
          <w:p w14:paraId="4B32F01E"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907" w:type="dxa"/>
            <w:gridSpan w:val="2"/>
            <w:vMerge/>
          </w:tcPr>
          <w:p w14:paraId="7C327F25"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p>
        </w:tc>
        <w:tc>
          <w:tcPr>
            <w:tcW w:w="3446" w:type="dxa"/>
          </w:tcPr>
          <w:p w14:paraId="38449CE3" w14:textId="77777777" w:rsidR="00FD46BC" w:rsidRDefault="00FD46B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Подготовка к промежуточной аттестации.</w:t>
            </w:r>
          </w:p>
        </w:tc>
        <w:tc>
          <w:tcPr>
            <w:tcW w:w="1814" w:type="dxa"/>
          </w:tcPr>
          <w:p w14:paraId="3B43806A" w14:textId="77777777" w:rsidR="00FD46BC" w:rsidRDefault="00FD46BC">
            <w:pPr>
              <w:spacing w:after="0"/>
              <w:jc w:val="center"/>
              <w:rPr>
                <w:rFonts w:ascii="Times New Roman" w:hAnsi="Times New Roman" w:cs="Times New Roman"/>
                <w:sz w:val="20"/>
                <w:szCs w:val="20"/>
              </w:rPr>
            </w:pPr>
            <w:r>
              <w:rPr>
                <w:rFonts w:ascii="Times New Roman" w:hAnsi="Times New Roman" w:cs="Times New Roman"/>
                <w:sz w:val="20"/>
                <w:szCs w:val="20"/>
              </w:rPr>
              <w:t>1</w:t>
            </w:r>
          </w:p>
        </w:tc>
      </w:tr>
      <w:tr w:rsidR="00FD46BC" w14:paraId="44BBBE15" w14:textId="77777777" w:rsidTr="00FD46BC">
        <w:trPr>
          <w:trHeight w:val="226"/>
        </w:trPr>
        <w:tc>
          <w:tcPr>
            <w:tcW w:w="604" w:type="dxa"/>
            <w:tcBorders>
              <w:bottom w:val="single" w:sz="4" w:space="0" w:color="auto"/>
            </w:tcBorders>
          </w:tcPr>
          <w:p w14:paraId="357C845C" w14:textId="77777777" w:rsidR="00FD46BC" w:rsidRDefault="00FD46BC">
            <w:pPr>
              <w:spacing w:after="0" w:line="240" w:lineRule="auto"/>
              <w:jc w:val="center"/>
              <w:rPr>
                <w:rFonts w:ascii="Times New Roman" w:eastAsia="Times New Roman" w:hAnsi="Times New Roman" w:cs="Times New Roman"/>
                <w:sz w:val="20"/>
                <w:szCs w:val="20"/>
                <w:lang w:eastAsia="ru-RU"/>
              </w:rPr>
            </w:pPr>
          </w:p>
        </w:tc>
        <w:tc>
          <w:tcPr>
            <w:tcW w:w="2570" w:type="dxa"/>
          </w:tcPr>
          <w:p w14:paraId="04EE8DAD" w14:textId="77777777" w:rsidR="00FD46BC" w:rsidRDefault="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907" w:type="dxa"/>
            <w:gridSpan w:val="2"/>
          </w:tcPr>
          <w:p w14:paraId="4EBDC791" w14:textId="77777777" w:rsidR="00FD46BC" w:rsidRDefault="00FD46BC" w:rsidP="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p>
        </w:tc>
        <w:tc>
          <w:tcPr>
            <w:tcW w:w="3446" w:type="dxa"/>
          </w:tcPr>
          <w:p w14:paraId="619DD579" w14:textId="77777777" w:rsidR="00FD46BC" w:rsidRDefault="00FD46BC">
            <w:pPr>
              <w:spacing w:after="0" w:line="240" w:lineRule="auto"/>
              <w:jc w:val="center"/>
              <w:rPr>
                <w:rFonts w:ascii="Times New Roman" w:eastAsia="Times New Roman" w:hAnsi="Times New Roman" w:cs="Times New Roman"/>
                <w:b/>
                <w:sz w:val="20"/>
                <w:szCs w:val="20"/>
                <w:lang w:eastAsia="ru-RU"/>
              </w:rPr>
            </w:pPr>
          </w:p>
        </w:tc>
        <w:tc>
          <w:tcPr>
            <w:tcW w:w="1814" w:type="dxa"/>
          </w:tcPr>
          <w:p w14:paraId="7F136DF3" w14:textId="77777777" w:rsidR="00FD46BC" w:rsidRDefault="00FD46B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p>
        </w:tc>
      </w:tr>
    </w:tbl>
    <w:p w14:paraId="717809E3" w14:textId="77777777" w:rsidR="00B422BD" w:rsidRDefault="00B422BD">
      <w:pPr>
        <w:spacing w:line="240" w:lineRule="auto"/>
        <w:rPr>
          <w:rFonts w:ascii="Times New Roman" w:hAnsi="Times New Roman" w:cs="Times New Roman"/>
          <w:sz w:val="26"/>
          <w:szCs w:val="26"/>
        </w:rPr>
      </w:pPr>
    </w:p>
    <w:p w14:paraId="252036A3" w14:textId="77777777" w:rsidR="00B422BD" w:rsidRDefault="006733D7">
      <w:pPr>
        <w:spacing w:line="240" w:lineRule="auto"/>
        <w:ind w:firstLine="708"/>
        <w:jc w:val="both"/>
        <w:rPr>
          <w:rFonts w:ascii="Times New Roman" w:hAnsi="Times New Roman" w:cs="Times New Roman"/>
          <w:sz w:val="26"/>
          <w:szCs w:val="26"/>
        </w:rPr>
      </w:pPr>
      <w:r>
        <w:rPr>
          <w:rFonts w:ascii="Times New Roman" w:hAnsi="Times New Roman" w:cs="Times New Roman"/>
          <w:sz w:val="26"/>
          <w:szCs w:val="26"/>
        </w:rPr>
        <w:t>В освоении дисциплины «Экономика общественного сектора»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DCD7B7" w14:textId="77777777" w:rsidR="00B422BD" w:rsidRDefault="006733D7">
      <w:pPr>
        <w:spacing w:line="240" w:lineRule="auto"/>
        <w:ind w:firstLine="708"/>
        <w:jc w:val="both"/>
        <w:rPr>
          <w:rFonts w:ascii="Times New Roman" w:hAnsi="Times New Roman" w:cs="Times New Roman"/>
          <w:sz w:val="26"/>
          <w:szCs w:val="26"/>
        </w:rPr>
      </w:pPr>
      <w:r>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9345" w:type="dxa"/>
        <w:tblLook w:val="04A0" w:firstRow="1" w:lastRow="0" w:firstColumn="1" w:lastColumn="0" w:noHBand="0" w:noVBand="1"/>
      </w:tblPr>
      <w:tblGrid>
        <w:gridCol w:w="3115"/>
        <w:gridCol w:w="3115"/>
        <w:gridCol w:w="3115"/>
      </w:tblGrid>
      <w:tr w:rsidR="00B422BD" w14:paraId="20BE3173" w14:textId="77777777">
        <w:tc>
          <w:tcPr>
            <w:tcW w:w="3115" w:type="dxa"/>
          </w:tcPr>
          <w:p w14:paraId="364C72C7" w14:textId="77777777" w:rsidR="00B422BD" w:rsidRDefault="006733D7">
            <w:pPr>
              <w:spacing w:after="0" w:line="240" w:lineRule="auto"/>
              <w:jc w:val="center"/>
              <w:rPr>
                <w:rFonts w:ascii="Times New Roman" w:eastAsia="Times New Roman" w:hAnsi="Times New Roman" w:cs="Times New Roman"/>
                <w:b/>
                <w:i/>
                <w:caps/>
                <w:sz w:val="20"/>
                <w:szCs w:val="20"/>
                <w:lang w:eastAsia="ru-RU"/>
              </w:rPr>
            </w:pPr>
            <w:proofErr w:type="gramStart"/>
            <w:r>
              <w:rPr>
                <w:rFonts w:ascii="Times New Roman" w:eastAsia="Times New Roman" w:hAnsi="Times New Roman" w:cs="Times New Roman"/>
                <w:b/>
                <w:i/>
                <w:sz w:val="20"/>
                <w:szCs w:val="20"/>
                <w:lang w:eastAsia="ru-RU"/>
              </w:rPr>
              <w:t>для</w:t>
            </w:r>
            <w:proofErr w:type="gramEnd"/>
            <w:r>
              <w:rPr>
                <w:rFonts w:ascii="Times New Roman" w:eastAsia="Times New Roman" w:hAnsi="Times New Roman" w:cs="Times New Roman"/>
                <w:b/>
                <w:i/>
                <w:sz w:val="20"/>
                <w:szCs w:val="20"/>
                <w:lang w:eastAsia="ru-RU"/>
              </w:rPr>
              <w:t xml:space="preserve"> лиц с нарушениями зрения:</w:t>
            </w:r>
          </w:p>
        </w:tc>
        <w:tc>
          <w:tcPr>
            <w:tcW w:w="3115" w:type="dxa"/>
          </w:tcPr>
          <w:p w14:paraId="2DDC1A54" w14:textId="77777777" w:rsidR="00B422BD" w:rsidRDefault="006733D7">
            <w:pPr>
              <w:spacing w:after="0" w:line="240" w:lineRule="auto"/>
              <w:jc w:val="center"/>
              <w:rPr>
                <w:rFonts w:ascii="Times New Roman" w:eastAsia="Times New Roman" w:hAnsi="Times New Roman" w:cs="Times New Roman"/>
                <w:b/>
                <w:i/>
                <w:caps/>
                <w:sz w:val="20"/>
                <w:szCs w:val="20"/>
                <w:lang w:eastAsia="ru-RU"/>
              </w:rPr>
            </w:pPr>
            <w:proofErr w:type="gramStart"/>
            <w:r>
              <w:rPr>
                <w:rFonts w:ascii="Times New Roman" w:eastAsia="Times New Roman" w:hAnsi="Times New Roman" w:cs="Times New Roman"/>
                <w:b/>
                <w:i/>
                <w:sz w:val="20"/>
                <w:szCs w:val="20"/>
                <w:lang w:eastAsia="ru-RU"/>
              </w:rPr>
              <w:t>для</w:t>
            </w:r>
            <w:proofErr w:type="gramEnd"/>
            <w:r>
              <w:rPr>
                <w:rFonts w:ascii="Times New Roman" w:eastAsia="Times New Roman" w:hAnsi="Times New Roman" w:cs="Times New Roman"/>
                <w:b/>
                <w:i/>
                <w:sz w:val="20"/>
                <w:szCs w:val="20"/>
                <w:lang w:eastAsia="ru-RU"/>
              </w:rPr>
              <w:t xml:space="preserve"> лиц с нарушениями слуха:</w:t>
            </w:r>
          </w:p>
        </w:tc>
        <w:tc>
          <w:tcPr>
            <w:tcW w:w="3115" w:type="dxa"/>
          </w:tcPr>
          <w:p w14:paraId="6FEAE0C7" w14:textId="77777777" w:rsidR="00B422BD" w:rsidRDefault="006733D7">
            <w:pPr>
              <w:spacing w:after="0" w:line="240" w:lineRule="auto"/>
              <w:jc w:val="center"/>
              <w:rPr>
                <w:rFonts w:ascii="Times New Roman" w:eastAsia="Times New Roman" w:hAnsi="Times New Roman" w:cs="Times New Roman"/>
                <w:b/>
                <w:i/>
                <w:caps/>
                <w:sz w:val="20"/>
                <w:szCs w:val="20"/>
                <w:lang w:eastAsia="ru-RU"/>
              </w:rPr>
            </w:pPr>
            <w:proofErr w:type="gramStart"/>
            <w:r>
              <w:rPr>
                <w:rFonts w:ascii="Times New Roman" w:eastAsia="Times New Roman" w:hAnsi="Times New Roman" w:cs="Times New Roman"/>
                <w:b/>
                <w:i/>
                <w:sz w:val="20"/>
                <w:szCs w:val="20"/>
                <w:lang w:eastAsia="ru-RU"/>
              </w:rPr>
              <w:t>для</w:t>
            </w:r>
            <w:proofErr w:type="gramEnd"/>
            <w:r>
              <w:rPr>
                <w:rFonts w:ascii="Times New Roman" w:eastAsia="Times New Roman" w:hAnsi="Times New Roman" w:cs="Times New Roman"/>
                <w:b/>
                <w:i/>
                <w:sz w:val="20"/>
                <w:szCs w:val="20"/>
                <w:lang w:eastAsia="ru-RU"/>
              </w:rPr>
              <w:t xml:space="preserve"> лиц с нарушениями опорно-двигательного аппарата:</w:t>
            </w:r>
          </w:p>
        </w:tc>
      </w:tr>
      <w:tr w:rsidR="00B422BD" w14:paraId="7E97D5EB" w14:textId="77777777">
        <w:tc>
          <w:tcPr>
            <w:tcW w:w="3115" w:type="dxa"/>
          </w:tcPr>
          <w:p w14:paraId="3B7BC5B2" w14:textId="77777777" w:rsidR="00B422BD" w:rsidRDefault="006733D7">
            <w:pPr>
              <w:spacing w:after="0" w:line="240"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печатной форме увеличенным шрифтом,</w:t>
            </w:r>
          </w:p>
          <w:p w14:paraId="165C0AFE" w14:textId="77777777" w:rsidR="00B422BD" w:rsidRDefault="006733D7">
            <w:pPr>
              <w:spacing w:after="0" w:line="240"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электронного документа,</w:t>
            </w:r>
          </w:p>
          <w:p w14:paraId="641E7721" w14:textId="77777777" w:rsidR="00B422BD" w:rsidRDefault="006733D7">
            <w:pPr>
              <w:spacing w:after="0" w:line="240"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аудиофайла.</w:t>
            </w:r>
          </w:p>
        </w:tc>
        <w:tc>
          <w:tcPr>
            <w:tcW w:w="3115" w:type="dxa"/>
          </w:tcPr>
          <w:p w14:paraId="7FCD2A6A" w14:textId="77777777" w:rsidR="00B422BD" w:rsidRDefault="006733D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7CE12741" w14:textId="77777777" w:rsidR="00B422BD" w:rsidRDefault="006733D7">
            <w:pPr>
              <w:spacing w:after="0" w:line="240"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электронного документа.</w:t>
            </w:r>
          </w:p>
        </w:tc>
        <w:tc>
          <w:tcPr>
            <w:tcW w:w="3115" w:type="dxa"/>
          </w:tcPr>
          <w:p w14:paraId="64ABE777" w14:textId="77777777" w:rsidR="00B422BD" w:rsidRDefault="006733D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печатной форме,</w:t>
            </w:r>
          </w:p>
          <w:p w14:paraId="31DBAE00" w14:textId="77777777" w:rsidR="00B422BD" w:rsidRDefault="006733D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в форме электронного документа,</w:t>
            </w:r>
          </w:p>
          <w:p w14:paraId="53AF13CF" w14:textId="77777777" w:rsidR="00B422BD" w:rsidRDefault="006733D7">
            <w:pPr>
              <w:spacing w:after="0" w:line="240" w:lineRule="auto"/>
              <w:jc w:val="center"/>
              <w:rPr>
                <w:rFonts w:ascii="Times New Roman" w:eastAsia="Times New Roman" w:hAnsi="Times New Roman" w:cs="Times New Roman"/>
                <w:caps/>
                <w:sz w:val="20"/>
                <w:szCs w:val="20"/>
                <w:lang w:eastAsia="ru-RU"/>
              </w:rPr>
            </w:pPr>
            <w:r>
              <w:rPr>
                <w:rFonts w:ascii="Times New Roman" w:eastAsia="Times New Roman" w:hAnsi="Times New Roman" w:cs="Times New Roman"/>
                <w:sz w:val="20"/>
                <w:szCs w:val="20"/>
                <w:lang w:eastAsia="ru-RU"/>
              </w:rPr>
              <w:t>– в форме аудиофайла.</w:t>
            </w:r>
          </w:p>
        </w:tc>
      </w:tr>
    </w:tbl>
    <w:p w14:paraId="21F6A3E4" w14:textId="77777777" w:rsidR="00B422BD" w:rsidRDefault="00B422B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caps/>
          <w:sz w:val="24"/>
          <w:szCs w:val="24"/>
          <w:lang w:eastAsia="ru-RU"/>
        </w:rPr>
      </w:pPr>
    </w:p>
    <w:p w14:paraId="0DFA1DB3" w14:textId="77777777" w:rsidR="00B422BD" w:rsidRDefault="006733D7">
      <w:pPr>
        <w:pStyle w:val="af9"/>
        <w:widowControl w:val="0"/>
        <w:numPr>
          <w:ilvl w:val="0"/>
          <w:numId w:val="9"/>
        </w:numPr>
        <w:tabs>
          <w:tab w:val="left" w:pos="426"/>
        </w:tabs>
        <w:suppressAutoHyphens/>
        <w:autoSpaceDE w:val="0"/>
        <w:autoSpaceDN w:val="0"/>
        <w:adjustRightInd w:val="0"/>
        <w:jc w:val="center"/>
        <w:rPr>
          <w:rFonts w:eastAsia="Times New Roman"/>
          <w:b/>
          <w:caps/>
          <w:sz w:val="26"/>
          <w:szCs w:val="26"/>
        </w:rPr>
      </w:pPr>
      <w:r>
        <w:rPr>
          <w:rFonts w:eastAsia="Times New Roman"/>
          <w:b/>
          <w:caps/>
          <w:sz w:val="26"/>
          <w:szCs w:val="26"/>
        </w:rPr>
        <w:t>ПЕРЕЧЕНЬ ИНФОРМАЦИОННЫХ ТЕХНОЛОГИЙ И ПРОГРАММНОГО ОБЕСПЕЧЕНИЯ</w:t>
      </w:r>
    </w:p>
    <w:p w14:paraId="4F521486" w14:textId="77777777" w:rsidR="00B422BD" w:rsidRDefault="00B422BD">
      <w:pPr>
        <w:widowControl w:val="0"/>
        <w:tabs>
          <w:tab w:val="left" w:pos="426"/>
        </w:tabs>
        <w:suppressAutoHyphens/>
        <w:autoSpaceDE w:val="0"/>
        <w:autoSpaceDN w:val="0"/>
        <w:adjustRightInd w:val="0"/>
        <w:jc w:val="center"/>
        <w:rPr>
          <w:rFonts w:eastAsia="Times New Roman"/>
          <w:b/>
          <w:caps/>
          <w:sz w:val="26"/>
          <w:szCs w:val="26"/>
        </w:rPr>
      </w:pPr>
    </w:p>
    <w:p w14:paraId="1AEA30DF" w14:textId="77777777" w:rsidR="00B422BD" w:rsidRDefault="006733D7">
      <w:pPr>
        <w:pStyle w:val="af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При изучении курса рекомендуется осуществлять работу с нормативными актами с помощью информационно-правовой системы «КОНСУЛЬТАНТ»</w:t>
      </w:r>
      <w:r>
        <w:rPr>
          <w:rFonts w:ascii="Times New Roman" w:hAnsi="Times New Roman" w:cs="Times New Roman"/>
          <w:sz w:val="26"/>
          <w:szCs w:val="26"/>
        </w:rPr>
        <w:t xml:space="preserve"> открыт постоянный доступ для обучающихся в компьютерных классах (ауд. 203, 206, библиотека)</w:t>
      </w:r>
      <w:r>
        <w:rPr>
          <w:rFonts w:ascii="Times New Roman" w:hAnsi="Times New Roman" w:cs="Times New Roman"/>
          <w:sz w:val="26"/>
          <w:szCs w:val="26"/>
          <w:lang w:eastAsia="ru-RU"/>
        </w:rPr>
        <w:t xml:space="preserve">, «ГАРАНТ», и электронно-библиотечной системы (ЭБС) </w:t>
      </w:r>
      <w:hyperlink r:id="rId11" w:history="1">
        <w:r>
          <w:rPr>
            <w:rStyle w:val="a5"/>
            <w:rFonts w:ascii="Times New Roman" w:eastAsia="Times New Roman" w:hAnsi="Times New Roman" w:cs="Times New Roman"/>
            <w:color w:val="auto"/>
            <w:sz w:val="26"/>
            <w:szCs w:val="26"/>
          </w:rPr>
          <w:t>www.</w:t>
        </w:r>
        <w:r>
          <w:rPr>
            <w:rStyle w:val="a5"/>
            <w:rFonts w:ascii="Times New Roman" w:eastAsia="Times New Roman" w:hAnsi="Times New Roman" w:cs="Times New Roman"/>
            <w:color w:val="auto"/>
            <w:sz w:val="26"/>
            <w:szCs w:val="26"/>
            <w:lang w:val="en-US"/>
          </w:rPr>
          <w:t>z</w:t>
        </w:r>
        <w:r>
          <w:rPr>
            <w:rStyle w:val="a5"/>
            <w:rFonts w:ascii="Times New Roman" w:eastAsia="Times New Roman" w:hAnsi="Times New Roman" w:cs="Times New Roman"/>
            <w:color w:val="auto"/>
            <w:sz w:val="26"/>
            <w:szCs w:val="26"/>
          </w:rPr>
          <w:t>nanium.com</w:t>
        </w:r>
      </w:hyperlink>
      <w:r>
        <w:rPr>
          <w:rFonts w:ascii="Times New Roman" w:hAnsi="Times New Roman" w:cs="Times New Roman"/>
          <w:sz w:val="26"/>
          <w:szCs w:val="26"/>
          <w:lang w:eastAsia="ru-RU"/>
        </w:rPr>
        <w:t xml:space="preserve">. Презентации оформляются в программе </w:t>
      </w:r>
      <w:r>
        <w:rPr>
          <w:rFonts w:ascii="Times New Roman" w:hAnsi="Times New Roman" w:cs="Times New Roman"/>
          <w:sz w:val="26"/>
          <w:szCs w:val="26"/>
          <w:lang w:val="en-US" w:eastAsia="ru-RU"/>
        </w:rPr>
        <w:t>PowerPoint</w:t>
      </w:r>
      <w:r>
        <w:rPr>
          <w:rFonts w:ascii="Times New Roman" w:hAnsi="Times New Roman" w:cs="Times New Roman"/>
          <w:sz w:val="26"/>
          <w:szCs w:val="26"/>
          <w:lang w:eastAsia="ru-RU"/>
        </w:rPr>
        <w:t>.</w:t>
      </w:r>
    </w:p>
    <w:p w14:paraId="2561ACD6" w14:textId="77777777" w:rsidR="00B422BD" w:rsidRDefault="006733D7">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eastAsia="Calibri" w:hAnsi="Times New Roman" w:cs="Times New Roman"/>
          <w:sz w:val="26"/>
          <w:szCs w:val="26"/>
        </w:rPr>
        <w:t>Windows</w:t>
      </w:r>
      <w:proofErr w:type="spellEnd"/>
      <w:r>
        <w:rPr>
          <w:rFonts w:ascii="Times New Roman" w:eastAsia="Calibri" w:hAnsi="Times New Roman" w:cs="Times New Roman"/>
          <w:sz w:val="26"/>
          <w:szCs w:val="26"/>
        </w:rPr>
        <w:t xml:space="preserve"> XP, 7,0, 8.1; пакет программ </w:t>
      </w:r>
      <w:proofErr w:type="spellStart"/>
      <w:r>
        <w:rPr>
          <w:rFonts w:ascii="Times New Roman" w:eastAsia="Calibri" w:hAnsi="Times New Roman" w:cs="Times New Roman"/>
          <w:sz w:val="26"/>
          <w:szCs w:val="26"/>
        </w:rPr>
        <w:t>Microsoft</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Office</w:t>
      </w:r>
      <w:proofErr w:type="spellEnd"/>
      <w:r>
        <w:rPr>
          <w:rFonts w:ascii="Times New Roman" w:eastAsia="Calibri" w:hAnsi="Times New Roman" w:cs="Times New Roman"/>
          <w:sz w:val="26"/>
          <w:szCs w:val="26"/>
        </w:rPr>
        <w:t xml:space="preserve"> 2013; антивирусное программное обеспечение </w:t>
      </w:r>
      <w:proofErr w:type="spellStart"/>
      <w:r>
        <w:rPr>
          <w:rFonts w:ascii="Times New Roman" w:eastAsia="Calibri" w:hAnsi="Times New Roman" w:cs="Times New Roman"/>
          <w:sz w:val="26"/>
          <w:szCs w:val="26"/>
        </w:rPr>
        <w:t>eset</w:t>
      </w:r>
      <w:proofErr w:type="spellEnd"/>
      <w:r>
        <w:rPr>
          <w:rFonts w:ascii="Times New Roman" w:eastAsia="Calibri" w:hAnsi="Times New Roman" w:cs="Times New Roman"/>
          <w:sz w:val="26"/>
          <w:szCs w:val="26"/>
        </w:rPr>
        <w:t xml:space="preserve"> ENDPOINTANTIVIRUS; 1С: Бухгалтерия-8-Комплект для обучения в высших и средних учебных заведениях.</w:t>
      </w:r>
    </w:p>
    <w:p w14:paraId="2F304EB5" w14:textId="04C65827" w:rsidR="00B422BD" w:rsidRDefault="006733D7">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коронавирусаCOVID-19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Pr>
          <w:rFonts w:ascii="Times New Roman" w:eastAsia="Calibri" w:hAnsi="Times New Roman" w:cs="Times New Roman"/>
          <w:sz w:val="26"/>
          <w:szCs w:val="26"/>
          <w:lang w:val="en-US"/>
        </w:rPr>
        <w:t>Link</w:t>
      </w:r>
      <w:r>
        <w:rPr>
          <w:rFonts w:ascii="Times New Roman" w:eastAsia="Calibri" w:hAnsi="Times New Roman"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B483BBC"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профессорско-преподавательский состав вуза, принимающие участие в учебном процессе обеспечен средствами индивидуальной защиты; организован питьевой режим с использованием воды в емкостях промышленного производства (в достаточном количестве одноразовой посуды);</w:t>
      </w:r>
    </w:p>
    <w:p w14:paraId="4D288E29"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осуществлялось проветривание (5 минут) и дезинфекция рабочих поверхностей (ручки входных дверей, рабочего стола, клавиатуры, компьютерной мыши) аудитории для размещения председателя и членов ГЭК, секретаря ГЭК каждые 2 часа.</w:t>
      </w:r>
    </w:p>
    <w:p w14:paraId="27E2A645"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лицо, ответственное за техническое сопровождение процедуры ГИА, осуществляло подключение к </w:t>
      </w:r>
      <w:proofErr w:type="spellStart"/>
      <w:r>
        <w:rPr>
          <w:rFonts w:ascii="Times New Roman" w:eastAsia="Times New Roman" w:hAnsi="Times New Roman" w:cs="Times New Roman"/>
          <w:sz w:val="26"/>
          <w:szCs w:val="26"/>
          <w:lang w:eastAsia="ru-RU"/>
        </w:rPr>
        <w:t>вебинарной</w:t>
      </w:r>
      <w:proofErr w:type="spellEnd"/>
      <w:r>
        <w:rPr>
          <w:rFonts w:ascii="Times New Roman" w:eastAsia="Times New Roman" w:hAnsi="Times New Roman" w:cs="Times New Roman"/>
          <w:sz w:val="26"/>
          <w:szCs w:val="26"/>
          <w:lang w:eastAsia="ru-RU"/>
        </w:rPr>
        <w:t xml:space="preserve"> комнате государственного итогового экзамена для обеспечения участия обучающихся, в процедуре заседания ГЭК по приему государственного итогового экзамена;</w:t>
      </w:r>
    </w:p>
    <w:p w14:paraId="3D1163B5"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в начале заседания ГЭК по приему государственного итогового экзамена было осуществлено представление председателя и членов ГЭК, озвучена информация о процедуре проведения государственного экзамена, вскрыты конверты с экзаменационными билетами и </w:t>
      </w:r>
      <w:proofErr w:type="spellStart"/>
      <w:r>
        <w:rPr>
          <w:rFonts w:ascii="Times New Roman" w:eastAsia="Times New Roman" w:hAnsi="Times New Roman" w:cs="Times New Roman"/>
          <w:sz w:val="26"/>
          <w:szCs w:val="26"/>
          <w:lang w:eastAsia="ru-RU"/>
        </w:rPr>
        <w:t>и</w:t>
      </w:r>
      <w:proofErr w:type="spellEnd"/>
      <w:r>
        <w:rPr>
          <w:rFonts w:ascii="Times New Roman" w:eastAsia="Times New Roman" w:hAnsi="Times New Roman" w:cs="Times New Roman"/>
          <w:sz w:val="26"/>
          <w:szCs w:val="26"/>
          <w:lang w:eastAsia="ru-RU"/>
        </w:rPr>
        <w:t xml:space="preserve"> практическими заданиями, проведена их нумерация). После этого обучающиеся покинули онлайн-конференцию для ожидания своей очереди сдачи государственного экзамена.</w:t>
      </w:r>
    </w:p>
    <w:p w14:paraId="5F2AEAE6" w14:textId="77777777" w:rsidR="00B422BD" w:rsidRDefault="00B422BD">
      <w:pPr>
        <w:tabs>
          <w:tab w:val="left" w:pos="426"/>
        </w:tabs>
        <w:suppressAutoHyphens/>
        <w:spacing w:after="0" w:line="360" w:lineRule="auto"/>
        <w:jc w:val="center"/>
        <w:rPr>
          <w:rFonts w:ascii="Times New Roman" w:eastAsia="Times New Roman" w:hAnsi="Times New Roman" w:cs="Times New Roman"/>
          <w:b/>
          <w:sz w:val="26"/>
          <w:szCs w:val="26"/>
          <w:lang w:eastAsia="ru-RU"/>
        </w:rPr>
      </w:pPr>
    </w:p>
    <w:p w14:paraId="0C8252B9" w14:textId="77777777" w:rsidR="00B422BD" w:rsidRDefault="006733D7">
      <w:pPr>
        <w:pStyle w:val="af9"/>
        <w:numPr>
          <w:ilvl w:val="0"/>
          <w:numId w:val="10"/>
        </w:numPr>
        <w:tabs>
          <w:tab w:val="left" w:pos="426"/>
        </w:tabs>
        <w:suppressAutoHyphens/>
        <w:rPr>
          <w:rFonts w:eastAsia="Times New Roman"/>
          <w:b/>
          <w:sz w:val="26"/>
          <w:szCs w:val="26"/>
        </w:rPr>
      </w:pPr>
      <w:r>
        <w:rPr>
          <w:rFonts w:eastAsia="Times New Roman"/>
          <w:b/>
          <w:sz w:val="26"/>
          <w:szCs w:val="26"/>
        </w:rPr>
        <w:t>МАТЕРИАЛЬНО-ТЕХНИЧЕСКОЕ ОБЕСПЕЧЕНИЕ ДИСЦИПЛИНЫ</w:t>
      </w:r>
    </w:p>
    <w:p w14:paraId="7EAC3C86" w14:textId="77777777" w:rsidR="00B422BD" w:rsidRDefault="00B422BD">
      <w:pPr>
        <w:pStyle w:val="af9"/>
        <w:tabs>
          <w:tab w:val="left" w:pos="426"/>
        </w:tabs>
        <w:suppressAutoHyphens/>
        <w:ind w:left="0"/>
        <w:rPr>
          <w:rFonts w:eastAsia="Times New Roman"/>
          <w:b/>
          <w:sz w:val="26"/>
          <w:szCs w:val="26"/>
        </w:rPr>
      </w:pPr>
    </w:p>
    <w:p w14:paraId="309ADF29" w14:textId="77777777" w:rsidR="00B422BD" w:rsidRDefault="006733D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Для обеспечения подготовки студента по направлению </w:t>
      </w:r>
      <w:r>
        <w:rPr>
          <w:rFonts w:ascii="Times New Roman" w:eastAsia="Times New Roman" w:hAnsi="Times New Roman" w:cs="Times New Roman"/>
          <w:bCs/>
          <w:sz w:val="26"/>
          <w:szCs w:val="26"/>
          <w:lang w:eastAsia="ru-RU"/>
        </w:rPr>
        <w:t>38.03.02</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Менеджмент», в </w:t>
      </w:r>
      <w:r>
        <w:rPr>
          <w:rFonts w:ascii="Times New Roman" w:eastAsia="Times New Roman" w:hAnsi="Times New Roman" w:cs="Times New Roman"/>
          <w:sz w:val="26"/>
          <w:szCs w:val="26"/>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6"/>
          <w:szCs w:val="26"/>
        </w:rPr>
        <w:t xml:space="preserve">создана необходимая информационная база.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w:t>
      </w:r>
      <w:proofErr w:type="spellStart"/>
      <w:r>
        <w:rPr>
          <w:rFonts w:ascii="Times New Roman" w:hAnsi="Times New Roman" w:cs="Times New Roman"/>
          <w:sz w:val="26"/>
          <w:szCs w:val="26"/>
        </w:rPr>
        <w:t>Scopus</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htpps</w:t>
      </w:r>
      <w:proofErr w:type="spellEnd"/>
      <w:r>
        <w:rPr>
          <w:rFonts w:ascii="Times New Roman" w:hAnsi="Times New Roman" w:cs="Times New Roman"/>
          <w:sz w:val="26"/>
          <w:szCs w:val="26"/>
        </w:rPr>
        <w:t xml:space="preserve">://www.scopus.com; политематическая реферативная база данных </w:t>
      </w:r>
      <w:proofErr w:type="spellStart"/>
      <w:r>
        <w:rPr>
          <w:rFonts w:ascii="Times New Roman" w:hAnsi="Times New Roman" w:cs="Times New Roman"/>
          <w:sz w:val="26"/>
          <w:szCs w:val="26"/>
        </w:rPr>
        <w:t>Web</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of</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Scienct</w:t>
      </w:r>
      <w:proofErr w:type="spellEnd"/>
      <w:r>
        <w:rPr>
          <w:rFonts w:ascii="Times New Roman" w:hAnsi="Times New Roman" w:cs="Times New Roman"/>
          <w:sz w:val="26"/>
          <w:szCs w:val="26"/>
        </w:rPr>
        <w:t xml:space="preserve"> - </w:t>
      </w:r>
      <w:proofErr w:type="spellStart"/>
      <w:r>
        <w:rPr>
          <w:rFonts w:ascii="Times New Roman" w:hAnsi="Times New Roman" w:cs="Times New Roman"/>
          <w:sz w:val="26"/>
          <w:szCs w:val="26"/>
        </w:rPr>
        <w:t>htpps</w:t>
      </w:r>
      <w:proofErr w:type="spellEnd"/>
      <w:r>
        <w:rPr>
          <w:rFonts w:ascii="Times New Roman" w:hAnsi="Times New Roman" w:cs="Times New Roman"/>
          <w:sz w:val="26"/>
          <w:szCs w:val="26"/>
        </w:rPr>
        <w:t>://www.apps.webofknowlege.com;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406FF2C0" w14:textId="77777777" w:rsidR="00B422BD" w:rsidRDefault="006733D7">
      <w:pPr>
        <w:widowControl w:val="0"/>
        <w:kinsoku w:val="0"/>
        <w:overflowPunct w:val="0"/>
        <w:autoSpaceDE w:val="0"/>
        <w:autoSpaceDN w:val="0"/>
        <w:adjustRightInd w:val="0"/>
        <w:spacing w:after="0" w:line="240" w:lineRule="auto"/>
        <w:ind w:firstLine="426"/>
        <w:jc w:val="both"/>
        <w:rPr>
          <w:rFonts w:ascii="Times New Roman" w:eastAsia="Times New Roman" w:hAnsi="Times New Roman" w:cs="Times New Roman"/>
          <w:sz w:val="26"/>
          <w:szCs w:val="26"/>
          <w:lang w:eastAsia="ru-RU"/>
        </w:rPr>
      </w:pPr>
      <w:r>
        <w:rPr>
          <w:rFonts w:ascii="Times New Roman" w:hAnsi="Times New Roman" w:cs="Times New Roman"/>
          <w:sz w:val="26"/>
          <w:szCs w:val="26"/>
        </w:rPr>
        <w:tab/>
      </w:r>
      <w:r>
        <w:rPr>
          <w:rFonts w:ascii="Times New Roman" w:eastAsia="Times New Roman" w:hAnsi="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21C074D6" w14:textId="77777777" w:rsidR="00B422BD" w:rsidRDefault="006733D7">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Освоение дисциплины </w:t>
      </w:r>
      <w:r>
        <w:rPr>
          <w:rFonts w:ascii="Times New Roman" w:hAnsi="Times New Roman" w:cs="Times New Roman"/>
          <w:sz w:val="26"/>
          <w:szCs w:val="26"/>
        </w:rPr>
        <w:t>(</w:t>
      </w:r>
      <w:r>
        <w:rPr>
          <w:rFonts w:ascii="Times New Roman" w:eastAsia="Times New Roman" w:hAnsi="Times New Roman" w:cs="Times New Roman"/>
          <w:sz w:val="26"/>
          <w:szCs w:val="26"/>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для подготовки курсовых и выпускных квалификационных работ - учебные аудитории № 415, 202, 206:</w:t>
      </w:r>
    </w:p>
    <w:p w14:paraId="6F4EFB59" w14:textId="77777777" w:rsidR="00B422BD" w:rsidRDefault="006733D7">
      <w:pPr>
        <w:pStyle w:val="af9"/>
        <w:widowControl w:val="0"/>
        <w:numPr>
          <w:ilvl w:val="0"/>
          <w:numId w:val="11"/>
        </w:numPr>
        <w:kinsoku w:val="0"/>
        <w:overflowPunct w:val="0"/>
        <w:autoSpaceDE w:val="0"/>
        <w:autoSpaceDN w:val="0"/>
        <w:adjustRightInd w:val="0"/>
        <w:jc w:val="both"/>
        <w:rPr>
          <w:rFonts w:eastAsia="Times New Roman"/>
          <w:sz w:val="26"/>
          <w:szCs w:val="26"/>
        </w:rPr>
      </w:pPr>
      <w:proofErr w:type="gramStart"/>
      <w:r>
        <w:rPr>
          <w:rFonts w:eastAsia="Times New Roman"/>
          <w:sz w:val="26"/>
          <w:szCs w:val="26"/>
        </w:rPr>
        <w:t>наглядные</w:t>
      </w:r>
      <w:proofErr w:type="gramEnd"/>
      <w:r>
        <w:rPr>
          <w:rFonts w:eastAsia="Times New Roman"/>
          <w:sz w:val="26"/>
          <w:szCs w:val="26"/>
        </w:rPr>
        <w:t xml:space="preserve"> пособия;</w:t>
      </w:r>
      <w:r>
        <w:rPr>
          <w:rFonts w:eastAsia="Times New Roman"/>
          <w:sz w:val="26"/>
          <w:szCs w:val="26"/>
        </w:rPr>
        <w:tab/>
      </w:r>
    </w:p>
    <w:p w14:paraId="440D7BB8" w14:textId="77777777" w:rsidR="00B422BD" w:rsidRDefault="006733D7">
      <w:pPr>
        <w:pStyle w:val="af9"/>
        <w:widowControl w:val="0"/>
        <w:numPr>
          <w:ilvl w:val="0"/>
          <w:numId w:val="11"/>
        </w:numPr>
        <w:kinsoku w:val="0"/>
        <w:overflowPunct w:val="0"/>
        <w:autoSpaceDE w:val="0"/>
        <w:autoSpaceDN w:val="0"/>
        <w:adjustRightInd w:val="0"/>
        <w:jc w:val="both"/>
        <w:rPr>
          <w:rFonts w:eastAsia="Times New Roman"/>
          <w:sz w:val="26"/>
          <w:szCs w:val="26"/>
        </w:rPr>
      </w:pPr>
      <w:proofErr w:type="gramStart"/>
      <w:r>
        <w:rPr>
          <w:rFonts w:eastAsia="Times New Roman"/>
          <w:sz w:val="26"/>
          <w:szCs w:val="26"/>
        </w:rPr>
        <w:t>доска</w:t>
      </w:r>
      <w:proofErr w:type="gramEnd"/>
      <w:r>
        <w:rPr>
          <w:rFonts w:eastAsia="Times New Roman"/>
          <w:sz w:val="26"/>
          <w:szCs w:val="26"/>
        </w:rPr>
        <w:t xml:space="preserve"> аудиторная;</w:t>
      </w:r>
    </w:p>
    <w:p w14:paraId="54501B62" w14:textId="77777777" w:rsidR="00B422BD" w:rsidRDefault="006733D7">
      <w:pPr>
        <w:pStyle w:val="af9"/>
        <w:widowControl w:val="0"/>
        <w:numPr>
          <w:ilvl w:val="0"/>
          <w:numId w:val="11"/>
        </w:numPr>
        <w:kinsoku w:val="0"/>
        <w:overflowPunct w:val="0"/>
        <w:autoSpaceDE w:val="0"/>
        <w:autoSpaceDN w:val="0"/>
        <w:adjustRightInd w:val="0"/>
        <w:jc w:val="both"/>
        <w:rPr>
          <w:rFonts w:eastAsia="Times New Roman"/>
          <w:sz w:val="26"/>
          <w:szCs w:val="26"/>
        </w:rPr>
      </w:pPr>
      <w:proofErr w:type="gramStart"/>
      <w:r>
        <w:rPr>
          <w:rFonts w:eastAsia="Times New Roman"/>
          <w:sz w:val="26"/>
          <w:szCs w:val="26"/>
        </w:rPr>
        <w:t>мультимедийное</w:t>
      </w:r>
      <w:proofErr w:type="gramEnd"/>
      <w:r>
        <w:rPr>
          <w:rFonts w:eastAsia="Times New Roman"/>
          <w:sz w:val="26"/>
          <w:szCs w:val="26"/>
        </w:rPr>
        <w:t xml:space="preserve"> оборудование (ноутбук, проектор).</w:t>
      </w:r>
    </w:p>
    <w:p w14:paraId="20375AC4" w14:textId="77777777" w:rsidR="00B422BD" w:rsidRDefault="006733D7">
      <w:pPr>
        <w:widowControl w:val="0"/>
        <w:kinsoku w:val="0"/>
        <w:overflowPunct w:val="0"/>
        <w:autoSpaceDE w:val="0"/>
        <w:autoSpaceDN w:val="0"/>
        <w:adjustRightInd w:val="0"/>
        <w:spacing w:after="0" w:line="240" w:lineRule="auto"/>
        <w:ind w:firstLine="709"/>
        <w:jc w:val="both"/>
        <w:rPr>
          <w:rFonts w:eastAsia="Times New Roman"/>
          <w:sz w:val="26"/>
          <w:szCs w:val="26"/>
        </w:rPr>
      </w:pPr>
      <w:r>
        <w:rPr>
          <w:rFonts w:ascii="Times New Roman" w:eastAsia="Times New Roman" w:hAnsi="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6A1D4B8" w14:textId="77777777" w:rsidR="00B422BD" w:rsidRDefault="006733D7">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ДВФВАВТ и тех организаций и учреждений, где студенты проходят исследования и производственную практику.</w:t>
      </w:r>
    </w:p>
    <w:p w14:paraId="096A3D36" w14:textId="77777777" w:rsidR="00B422BD" w:rsidRDefault="006733D7">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BBAF418" w14:textId="77777777" w:rsidR="00B422BD" w:rsidRDefault="006733D7">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а</w:t>
      </w:r>
      <w:proofErr w:type="gramEnd"/>
      <w:r>
        <w:rPr>
          <w:rFonts w:ascii="Times New Roman" w:eastAsia="Times New Roman" w:hAnsi="Times New Roman" w:cs="Times New Roman"/>
          <w:sz w:val="26"/>
          <w:szCs w:val="26"/>
          <w:lang w:eastAsia="ru-RU"/>
        </w:rPr>
        <w:t>) для лиц с нарушением слуха (акустический усилитель и колонки, мультимедийный проектор);</w:t>
      </w:r>
    </w:p>
    <w:p w14:paraId="5E330E64" w14:textId="77777777" w:rsidR="00B422BD" w:rsidRDefault="006733D7">
      <w:pPr>
        <w:widowControl w:val="0"/>
        <w:kinsoku w:val="0"/>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б</w:t>
      </w:r>
      <w:proofErr w:type="gramEnd"/>
      <w:r>
        <w:rPr>
          <w:rFonts w:ascii="Times New Roman" w:eastAsia="Times New Roman" w:hAnsi="Times New Roman" w:cs="Times New Roman"/>
          <w:sz w:val="26"/>
          <w:szCs w:val="26"/>
          <w:lang w:eastAsia="ru-RU"/>
        </w:rPr>
        <w:t>) для лиц с нарушением зрения (мультимедийный проектор (использование презентаций с укрупненным текстом);</w:t>
      </w:r>
    </w:p>
    <w:p w14:paraId="67BBEBB7" w14:textId="77777777" w:rsidR="00B422BD" w:rsidRDefault="006733D7">
      <w:pPr>
        <w:spacing w:after="0" w:line="240" w:lineRule="auto"/>
        <w:ind w:firstLine="709"/>
        <w:jc w:val="both"/>
        <w:rPr>
          <w:rFonts w:ascii="Times New Roman" w:eastAsia="Times New Roman" w:hAnsi="Times New Roman" w:cs="Times New Roman"/>
          <w:b/>
          <w:sz w:val="26"/>
          <w:szCs w:val="26"/>
          <w:lang w:eastAsia="ru-RU"/>
        </w:rPr>
      </w:pPr>
      <w:proofErr w:type="gramStart"/>
      <w:r>
        <w:rPr>
          <w:rFonts w:ascii="Times New Roman" w:eastAsia="Times New Roman" w:hAnsi="Times New Roman" w:cs="Times New Roman"/>
          <w:sz w:val="26"/>
          <w:szCs w:val="26"/>
          <w:lang w:eastAsia="ru-RU"/>
        </w:rPr>
        <w:t>в</w:t>
      </w:r>
      <w:proofErr w:type="gramEnd"/>
      <w:r>
        <w:rPr>
          <w:rFonts w:ascii="Times New Roman" w:eastAsia="Times New Roman" w:hAnsi="Times New Roman" w:cs="Times New Roman"/>
          <w:sz w:val="26"/>
          <w:szCs w:val="26"/>
          <w:lang w:eastAsia="ru-RU"/>
        </w:rPr>
        <w:t xml:space="preserve">) для лиц с нарушением </w:t>
      </w:r>
      <w:proofErr w:type="spellStart"/>
      <w:r>
        <w:rPr>
          <w:rFonts w:ascii="Times New Roman" w:eastAsia="Times New Roman" w:hAnsi="Times New Roman" w:cs="Times New Roman"/>
          <w:sz w:val="26"/>
          <w:szCs w:val="26"/>
          <w:lang w:eastAsia="ru-RU"/>
        </w:rPr>
        <w:t>опорно</w:t>
      </w:r>
      <w:proofErr w:type="spellEnd"/>
      <w:r>
        <w:rPr>
          <w:rFonts w:ascii="Times New Roman" w:eastAsia="Times New Roman" w:hAnsi="Times New Roman" w:cs="Times New Roman"/>
          <w:sz w:val="26"/>
          <w:szCs w:val="26"/>
          <w:lang w:eastAsia="ru-RU"/>
        </w:rPr>
        <w:t xml:space="preserve"> - двигательного аппарата (персональные мобильные компьютеры-ноутбуки).</w:t>
      </w:r>
    </w:p>
    <w:p w14:paraId="2F4EC012" w14:textId="77777777" w:rsidR="00B422BD" w:rsidRDefault="00B422BD">
      <w:pPr>
        <w:spacing w:after="0" w:line="276" w:lineRule="auto"/>
        <w:jc w:val="center"/>
        <w:rPr>
          <w:rFonts w:ascii="Times New Roman" w:eastAsia="Times New Roman" w:hAnsi="Times New Roman" w:cs="Times New Roman"/>
          <w:b/>
          <w:sz w:val="26"/>
          <w:szCs w:val="26"/>
          <w:lang w:eastAsia="ru-RU"/>
        </w:rPr>
      </w:pPr>
    </w:p>
    <w:p w14:paraId="45018F39" w14:textId="6DB3F6F6" w:rsidR="00B422BD" w:rsidRPr="00B77071" w:rsidRDefault="006733D7" w:rsidP="00B77071">
      <w:pPr>
        <w:pStyle w:val="af9"/>
        <w:numPr>
          <w:ilvl w:val="0"/>
          <w:numId w:val="10"/>
        </w:numPr>
        <w:jc w:val="center"/>
        <w:rPr>
          <w:rFonts w:eastAsia="Times New Roman"/>
          <w:b/>
          <w:sz w:val="26"/>
          <w:szCs w:val="26"/>
        </w:rPr>
      </w:pPr>
      <w:r>
        <w:rPr>
          <w:rFonts w:eastAsia="Times New Roman"/>
          <w:b/>
          <w:sz w:val="26"/>
          <w:szCs w:val="26"/>
        </w:rPr>
        <w:t>БИБЛИОГРАФИЧЕСКИЙ СПИСОК</w:t>
      </w:r>
    </w:p>
    <w:p w14:paraId="67E05EBD" w14:textId="77777777" w:rsidR="00B422BD" w:rsidRDefault="006733D7">
      <w:pPr>
        <w:spacing w:after="0" w:line="240" w:lineRule="auto"/>
        <w:ind w:firstLine="709"/>
        <w:jc w:val="center"/>
        <w:rPr>
          <w:rFonts w:ascii="Times New Roman" w:eastAsia="Times New Roman" w:hAnsi="Times New Roman" w:cs="Times New Roman"/>
          <w:b/>
          <w:bCs/>
          <w:i/>
          <w:sz w:val="26"/>
          <w:szCs w:val="26"/>
          <w:lang w:eastAsia="ru-RU"/>
        </w:rPr>
      </w:pPr>
      <w:r>
        <w:rPr>
          <w:rFonts w:ascii="Times New Roman" w:eastAsia="Times New Roman" w:hAnsi="Times New Roman" w:cs="Times New Roman"/>
          <w:b/>
          <w:bCs/>
          <w:i/>
          <w:sz w:val="26"/>
          <w:szCs w:val="26"/>
          <w:lang w:eastAsia="ru-RU"/>
        </w:rPr>
        <w:t>Основная литература:</w:t>
      </w:r>
    </w:p>
    <w:p w14:paraId="50D174B7" w14:textId="19661FD0" w:rsidR="002857FB" w:rsidRPr="002857FB" w:rsidRDefault="002857FB" w:rsidP="002857FB">
      <w:pPr>
        <w:pStyle w:val="af9"/>
        <w:numPr>
          <w:ilvl w:val="0"/>
          <w:numId w:val="12"/>
        </w:numPr>
        <w:tabs>
          <w:tab w:val="left" w:pos="284"/>
          <w:tab w:val="left" w:pos="1134"/>
        </w:tabs>
        <w:ind w:left="0" w:firstLine="800"/>
        <w:jc w:val="both"/>
        <w:rPr>
          <w:sz w:val="26"/>
          <w:szCs w:val="26"/>
        </w:rPr>
      </w:pPr>
      <w:r w:rsidRPr="002857FB">
        <w:rPr>
          <w:sz w:val="26"/>
          <w:szCs w:val="26"/>
        </w:rPr>
        <w:t xml:space="preserve">Экономика общественного </w:t>
      </w:r>
      <w:proofErr w:type="gramStart"/>
      <w:r w:rsidRPr="002857FB">
        <w:rPr>
          <w:sz w:val="26"/>
          <w:szCs w:val="26"/>
        </w:rPr>
        <w:t>сектора :</w:t>
      </w:r>
      <w:proofErr w:type="gramEnd"/>
      <w:r w:rsidRPr="002857FB">
        <w:rPr>
          <w:sz w:val="26"/>
          <w:szCs w:val="26"/>
        </w:rPr>
        <w:t xml:space="preserve"> учебник / под ред. П.В. Савченко, И.А. </w:t>
      </w:r>
      <w:proofErr w:type="spellStart"/>
      <w:r w:rsidRPr="002857FB">
        <w:rPr>
          <w:sz w:val="26"/>
          <w:szCs w:val="26"/>
        </w:rPr>
        <w:t>Погосова</w:t>
      </w:r>
      <w:proofErr w:type="spellEnd"/>
      <w:r w:rsidRPr="002857FB">
        <w:rPr>
          <w:sz w:val="26"/>
          <w:szCs w:val="26"/>
        </w:rPr>
        <w:t xml:space="preserve">, Е.Н. </w:t>
      </w:r>
      <w:proofErr w:type="spellStart"/>
      <w:r w:rsidRPr="002857FB">
        <w:rPr>
          <w:sz w:val="26"/>
          <w:szCs w:val="26"/>
        </w:rPr>
        <w:t>Жильцова</w:t>
      </w:r>
      <w:proofErr w:type="spellEnd"/>
      <w:r w:rsidRPr="002857FB">
        <w:rPr>
          <w:sz w:val="26"/>
          <w:szCs w:val="26"/>
        </w:rPr>
        <w:t xml:space="preserve">. — 2-е изд., доп. и </w:t>
      </w:r>
      <w:proofErr w:type="spellStart"/>
      <w:r w:rsidRPr="002857FB">
        <w:rPr>
          <w:sz w:val="26"/>
          <w:szCs w:val="26"/>
        </w:rPr>
        <w:t>перераб</w:t>
      </w:r>
      <w:proofErr w:type="spellEnd"/>
      <w:r w:rsidRPr="002857FB">
        <w:rPr>
          <w:sz w:val="26"/>
          <w:szCs w:val="26"/>
        </w:rPr>
        <w:t xml:space="preserve">. — </w:t>
      </w:r>
      <w:proofErr w:type="gramStart"/>
      <w:r w:rsidRPr="002857FB">
        <w:rPr>
          <w:sz w:val="26"/>
          <w:szCs w:val="26"/>
        </w:rPr>
        <w:t>Москва :</w:t>
      </w:r>
      <w:proofErr w:type="gramEnd"/>
      <w:r w:rsidRPr="002857FB">
        <w:rPr>
          <w:sz w:val="26"/>
          <w:szCs w:val="26"/>
        </w:rPr>
        <w:t xml:space="preserve"> ИНФРА-М, 2024. — 556 с. + Доп. материалы [Электронный ресурс]. — (Высшее образование: </w:t>
      </w:r>
      <w:proofErr w:type="spellStart"/>
      <w:r w:rsidRPr="002857FB">
        <w:rPr>
          <w:sz w:val="26"/>
          <w:szCs w:val="26"/>
        </w:rPr>
        <w:t>Бакалавриат</w:t>
      </w:r>
      <w:proofErr w:type="spellEnd"/>
      <w:r w:rsidRPr="002857FB">
        <w:rPr>
          <w:sz w:val="26"/>
          <w:szCs w:val="26"/>
        </w:rPr>
        <w:t xml:space="preserve">). - ISBN 978-5-16-010119-4. - </w:t>
      </w:r>
      <w:proofErr w:type="gramStart"/>
      <w:r w:rsidRPr="002857FB">
        <w:rPr>
          <w:sz w:val="26"/>
          <w:szCs w:val="26"/>
        </w:rPr>
        <w:t>Текст :</w:t>
      </w:r>
      <w:proofErr w:type="gramEnd"/>
      <w:r w:rsidRPr="002857FB">
        <w:rPr>
          <w:sz w:val="26"/>
          <w:szCs w:val="26"/>
        </w:rPr>
        <w:t xml:space="preserve"> электронный. - URL: </w:t>
      </w:r>
      <w:hyperlink r:id="rId12" w:history="1">
        <w:r w:rsidRPr="00A85E1B">
          <w:rPr>
            <w:rStyle w:val="a5"/>
            <w:sz w:val="26"/>
            <w:szCs w:val="26"/>
          </w:rPr>
          <w:t>https://znanium.ru/catalog/product/2127284</w:t>
        </w:r>
      </w:hyperlink>
    </w:p>
    <w:p w14:paraId="16F664CE" w14:textId="77777777" w:rsidR="00B422BD" w:rsidRDefault="006733D7" w:rsidP="006733D7">
      <w:pPr>
        <w:tabs>
          <w:tab w:val="left" w:pos="1134"/>
        </w:tabs>
        <w:spacing w:after="0" w:line="240" w:lineRule="auto"/>
        <w:ind w:firstLine="709"/>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Дополнительная литература:</w:t>
      </w:r>
    </w:p>
    <w:p w14:paraId="1D96E769" w14:textId="0C5D9C5D" w:rsidR="006733D7" w:rsidRPr="002857FB" w:rsidRDefault="002857FB" w:rsidP="002857FB">
      <w:pPr>
        <w:pStyle w:val="af9"/>
        <w:numPr>
          <w:ilvl w:val="0"/>
          <w:numId w:val="13"/>
        </w:numPr>
        <w:tabs>
          <w:tab w:val="left" w:pos="284"/>
          <w:tab w:val="left" w:pos="1134"/>
        </w:tabs>
        <w:ind w:left="0" w:firstLine="426"/>
        <w:jc w:val="both"/>
        <w:rPr>
          <w:sz w:val="26"/>
          <w:szCs w:val="26"/>
        </w:rPr>
      </w:pPr>
      <w:r w:rsidRPr="002857FB">
        <w:rPr>
          <w:sz w:val="26"/>
          <w:szCs w:val="26"/>
        </w:rPr>
        <w:t>Романенко, Е. В. Экономика общественного сектора (продвинутый уровень</w:t>
      </w:r>
      <w:proofErr w:type="gramStart"/>
      <w:r w:rsidRPr="002857FB">
        <w:rPr>
          <w:sz w:val="26"/>
          <w:szCs w:val="26"/>
        </w:rPr>
        <w:t>) :</w:t>
      </w:r>
      <w:proofErr w:type="gramEnd"/>
      <w:r w:rsidRPr="002857FB">
        <w:rPr>
          <w:sz w:val="26"/>
          <w:szCs w:val="26"/>
        </w:rPr>
        <w:t xml:space="preserve"> методические указания по проведению практических занятий и организации самостоятельной работы / Е. В. Романенко ; </w:t>
      </w:r>
      <w:proofErr w:type="spellStart"/>
      <w:r w:rsidRPr="002857FB">
        <w:rPr>
          <w:sz w:val="26"/>
          <w:szCs w:val="26"/>
        </w:rPr>
        <w:t>СибАДИ</w:t>
      </w:r>
      <w:proofErr w:type="spellEnd"/>
      <w:r w:rsidRPr="002857FB">
        <w:rPr>
          <w:sz w:val="26"/>
          <w:szCs w:val="26"/>
        </w:rPr>
        <w:t xml:space="preserve">, Кафедра «Экономика, логистика и управление качеством». - </w:t>
      </w:r>
      <w:proofErr w:type="gramStart"/>
      <w:r w:rsidRPr="002857FB">
        <w:rPr>
          <w:sz w:val="26"/>
          <w:szCs w:val="26"/>
        </w:rPr>
        <w:t>Омск :</w:t>
      </w:r>
      <w:proofErr w:type="gramEnd"/>
      <w:r w:rsidRPr="002857FB">
        <w:rPr>
          <w:sz w:val="26"/>
          <w:szCs w:val="26"/>
        </w:rPr>
        <w:t xml:space="preserve"> </w:t>
      </w:r>
      <w:proofErr w:type="spellStart"/>
      <w:r w:rsidRPr="002857FB">
        <w:rPr>
          <w:sz w:val="26"/>
          <w:szCs w:val="26"/>
        </w:rPr>
        <w:t>СибАДИ</w:t>
      </w:r>
      <w:proofErr w:type="spellEnd"/>
      <w:r w:rsidRPr="002857FB">
        <w:rPr>
          <w:sz w:val="26"/>
          <w:szCs w:val="26"/>
        </w:rPr>
        <w:t xml:space="preserve">, 2022. - 28 с. - </w:t>
      </w:r>
      <w:proofErr w:type="gramStart"/>
      <w:r w:rsidRPr="002857FB">
        <w:rPr>
          <w:sz w:val="26"/>
          <w:szCs w:val="26"/>
        </w:rPr>
        <w:t>Текст :</w:t>
      </w:r>
      <w:proofErr w:type="gramEnd"/>
      <w:r w:rsidRPr="002857FB">
        <w:rPr>
          <w:sz w:val="26"/>
          <w:szCs w:val="26"/>
        </w:rPr>
        <w:t xml:space="preserve"> электронный. - URL: </w:t>
      </w:r>
      <w:hyperlink r:id="rId13" w:history="1">
        <w:r w:rsidRPr="00A85E1B">
          <w:rPr>
            <w:rStyle w:val="a5"/>
            <w:sz w:val="26"/>
            <w:szCs w:val="26"/>
          </w:rPr>
          <w:t>https://znanium.com/catalog/product/2112485</w:t>
        </w:r>
      </w:hyperlink>
    </w:p>
    <w:p w14:paraId="4B6163BF" w14:textId="123BDCEB" w:rsidR="00B422BD" w:rsidRDefault="006733D7">
      <w:pPr>
        <w:pStyle w:val="af9"/>
        <w:tabs>
          <w:tab w:val="left" w:pos="426"/>
        </w:tabs>
        <w:ind w:left="0"/>
        <w:jc w:val="center"/>
        <w:rPr>
          <w:b/>
          <w:sz w:val="26"/>
          <w:szCs w:val="26"/>
        </w:rPr>
      </w:pPr>
      <w:r>
        <w:rPr>
          <w:b/>
          <w:i/>
          <w:sz w:val="26"/>
          <w:szCs w:val="26"/>
        </w:rPr>
        <w:t>Профессиональные базы данных и информационные поисковые системы</w:t>
      </w:r>
    </w:p>
    <w:p w14:paraId="723C6895" w14:textId="77777777" w:rsidR="00B422BD" w:rsidRDefault="006733D7">
      <w:pPr>
        <w:spacing w:after="0" w:line="240" w:lineRule="auto"/>
        <w:ind w:firstLine="709"/>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 xml:space="preserve">Профессиональные базы данных,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xml:space="preserve">. реферативная и справочная база данных рецензируемой литературы </w:t>
      </w:r>
      <w:r>
        <w:rPr>
          <w:rFonts w:ascii="Times New Roman" w:eastAsia="Times New Roman" w:hAnsi="Times New Roman" w:cs="Times New Roman"/>
          <w:sz w:val="26"/>
          <w:szCs w:val="26"/>
          <w:lang w:val="en-US" w:eastAsia="ru-RU"/>
        </w:rPr>
        <w:t>Scopus</w:t>
      </w:r>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eastAsia="ru-RU"/>
        </w:rPr>
        <w:t>htpps</w:t>
      </w:r>
      <w:proofErr w:type="spellEnd"/>
      <w:r>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eastAsia="ru-RU"/>
        </w:rPr>
        <w:t>www</w:t>
      </w:r>
      <w:proofErr w:type="spellEnd"/>
      <w:r>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val="en-US" w:eastAsia="ru-RU"/>
        </w:rPr>
        <w:t>scopus</w:t>
      </w:r>
      <w:proofErr w:type="spellEnd"/>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com</w:t>
      </w:r>
      <w:r>
        <w:rPr>
          <w:rFonts w:ascii="Times New Roman" w:eastAsia="Times New Roman" w:hAnsi="Times New Roman" w:cs="Times New Roman"/>
          <w:sz w:val="26"/>
          <w:szCs w:val="26"/>
          <w:lang w:eastAsia="ru-RU"/>
        </w:rPr>
        <w:t>; политематическая</w:t>
      </w:r>
      <w:r>
        <w:rPr>
          <w:rFonts w:ascii="Times New Roman" w:eastAsia="Calibri" w:hAnsi="Times New Roman" w:cs="Times New Roman"/>
          <w:sz w:val="26"/>
          <w:szCs w:val="26"/>
        </w:rPr>
        <w:t xml:space="preserve"> </w:t>
      </w:r>
      <w:r>
        <w:rPr>
          <w:rFonts w:ascii="Times New Roman" w:eastAsia="Times New Roman" w:hAnsi="Times New Roman" w:cs="Times New Roman"/>
          <w:sz w:val="26"/>
          <w:szCs w:val="26"/>
          <w:lang w:eastAsia="ru-RU"/>
        </w:rPr>
        <w:t xml:space="preserve">реферативная база данных </w:t>
      </w:r>
      <w:r>
        <w:rPr>
          <w:rFonts w:ascii="Times New Roman" w:eastAsia="Times New Roman" w:hAnsi="Times New Roman" w:cs="Times New Roman"/>
          <w:sz w:val="26"/>
          <w:szCs w:val="26"/>
          <w:lang w:val="en-US" w:eastAsia="ru-RU"/>
        </w:rPr>
        <w:t>Web</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val="en-US" w:eastAsia="ru-RU"/>
        </w:rPr>
        <w:t>of</w:t>
      </w:r>
      <w:r>
        <w:rPr>
          <w:rFonts w:ascii="Times New Roman" w:eastAsia="Times New Roman" w:hAnsi="Times New Roman" w:cs="Times New Roman"/>
          <w:sz w:val="26"/>
          <w:szCs w:val="26"/>
          <w:lang w:eastAsia="ru-RU"/>
        </w:rPr>
        <w:t xml:space="preserve"> </w:t>
      </w:r>
      <w:proofErr w:type="spellStart"/>
      <w:r>
        <w:rPr>
          <w:rFonts w:ascii="Times New Roman" w:eastAsia="Times New Roman" w:hAnsi="Times New Roman" w:cs="Times New Roman"/>
          <w:sz w:val="26"/>
          <w:szCs w:val="26"/>
          <w:lang w:val="en-US" w:eastAsia="ru-RU"/>
        </w:rPr>
        <w:t>Scienct</w:t>
      </w:r>
      <w:proofErr w:type="spellEnd"/>
      <w:r>
        <w:rPr>
          <w:rFonts w:ascii="Times New Roman" w:eastAsia="Times New Roman" w:hAnsi="Times New Roman" w:cs="Times New Roman"/>
          <w:sz w:val="26"/>
          <w:szCs w:val="26"/>
          <w:lang w:eastAsia="ru-RU"/>
        </w:rPr>
        <w:t xml:space="preserve"> - </w:t>
      </w:r>
      <w:proofErr w:type="spellStart"/>
      <w:r>
        <w:rPr>
          <w:rFonts w:ascii="Times New Roman" w:eastAsia="Times New Roman" w:hAnsi="Times New Roman" w:cs="Times New Roman"/>
          <w:sz w:val="26"/>
          <w:szCs w:val="26"/>
          <w:lang w:eastAsia="ru-RU"/>
        </w:rPr>
        <w:t>htpps</w:t>
      </w:r>
      <w:proofErr w:type="spellEnd"/>
      <w:r>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eastAsia="ru-RU"/>
        </w:rPr>
        <w:t>www</w:t>
      </w:r>
      <w:proofErr w:type="spellEnd"/>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apps</w:t>
      </w:r>
      <w:r>
        <w:rPr>
          <w:rFonts w:ascii="Times New Roman" w:eastAsia="Times New Roman" w:hAnsi="Times New Roman" w:cs="Times New Roman"/>
          <w:sz w:val="26"/>
          <w:szCs w:val="26"/>
          <w:lang w:eastAsia="ru-RU"/>
        </w:rPr>
        <w:t>.</w:t>
      </w:r>
      <w:proofErr w:type="spellStart"/>
      <w:r>
        <w:rPr>
          <w:rFonts w:ascii="Times New Roman" w:eastAsia="Times New Roman" w:hAnsi="Times New Roman" w:cs="Times New Roman"/>
          <w:sz w:val="26"/>
          <w:szCs w:val="26"/>
          <w:lang w:val="en-US" w:eastAsia="ru-RU"/>
        </w:rPr>
        <w:t>webofknowlege</w:t>
      </w:r>
      <w:proofErr w:type="spellEnd"/>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com</w:t>
      </w:r>
      <w:r>
        <w:rPr>
          <w:rFonts w:ascii="Times New Roman" w:eastAsia="Times New Roman" w:hAnsi="Times New Roman" w:cs="Times New Roman"/>
          <w:sz w:val="26"/>
          <w:szCs w:val="26"/>
          <w:lang w:eastAsia="ru-RU"/>
        </w:rPr>
        <w:t xml:space="preserve">; научная электронная библиотека - </w:t>
      </w:r>
      <w:hyperlink r:id="rId14" w:history="1">
        <w:r>
          <w:rPr>
            <w:rFonts w:ascii="Times New Roman" w:eastAsia="Times New Roman" w:hAnsi="Times New Roman" w:cs="Times New Roman"/>
            <w:sz w:val="26"/>
            <w:szCs w:val="26"/>
            <w:u w:val="single"/>
            <w:lang w:eastAsia="ru-RU"/>
          </w:rPr>
          <w:t>www.</w:t>
        </w:r>
        <w:r>
          <w:rPr>
            <w:rFonts w:ascii="Times New Roman" w:eastAsia="Times New Roman" w:hAnsi="Times New Roman" w:cs="Times New Roman"/>
            <w:sz w:val="26"/>
            <w:szCs w:val="26"/>
            <w:u w:val="single"/>
            <w:lang w:val="en-US" w:eastAsia="ru-RU"/>
          </w:rPr>
          <w:t>elibrary</w:t>
        </w:r>
        <w:r>
          <w:rPr>
            <w:rFonts w:ascii="Times New Roman" w:eastAsia="Times New Roman" w:hAnsi="Times New Roman" w:cs="Times New Roman"/>
            <w:sz w:val="26"/>
            <w:szCs w:val="26"/>
            <w:u w:val="single"/>
            <w:lang w:eastAsia="ru-RU"/>
          </w:rPr>
          <w:t>.</w:t>
        </w:r>
        <w:proofErr w:type="spellStart"/>
        <w:r>
          <w:rPr>
            <w:rFonts w:ascii="Times New Roman" w:eastAsia="Times New Roman" w:hAnsi="Times New Roman" w:cs="Times New Roman"/>
            <w:sz w:val="26"/>
            <w:szCs w:val="26"/>
            <w:u w:val="single"/>
            <w:lang w:val="en-US" w:eastAsia="ru-RU"/>
          </w:rPr>
          <w:t>ru</w:t>
        </w:r>
        <w:proofErr w:type="spellEnd"/>
      </w:hyperlink>
      <w:r>
        <w:rPr>
          <w:rFonts w:ascii="Times New Roman" w:eastAsia="Times New Roman" w:hAnsi="Times New Roman" w:cs="Times New Roman"/>
          <w:sz w:val="26"/>
          <w:szCs w:val="26"/>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2A67CA3F" w14:textId="77777777" w:rsidR="00B422BD" w:rsidRDefault="006733D7">
      <w:pPr>
        <w:numPr>
          <w:ilvl w:val="0"/>
          <w:numId w:val="14"/>
        </w:numPr>
        <w:spacing w:after="0" w:line="24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Министерство финансов Российской Федерации: https://minfin.gov.ru/ru/ministry/</w:t>
      </w:r>
    </w:p>
    <w:p w14:paraId="6AC68E27"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исполнение бюджетов государственных внебюджетных фондов: </w:t>
      </w:r>
      <w:hyperlink r:id="rId15" w:history="1">
        <w:r>
          <w:rPr>
            <w:rFonts w:ascii="Times New Roman" w:eastAsia="Calibri" w:hAnsi="Times New Roman" w:cs="Times New Roman"/>
            <w:sz w:val="26"/>
            <w:szCs w:val="26"/>
            <w:u w:val="single"/>
          </w:rPr>
          <w:t>https://minfin.gov.ru/ru/document/?id_4=93454-yezhekvartalnaya_informatsiya_ob_ispolnenii_byudzhetov</w:t>
        </w:r>
      </w:hyperlink>
      <w:r>
        <w:rPr>
          <w:rFonts w:ascii="Times New Roman" w:eastAsia="Calibri" w:hAnsi="Times New Roman" w:cs="Times New Roman"/>
          <w:sz w:val="26"/>
          <w:szCs w:val="26"/>
        </w:rPr>
        <w:t>;</w:t>
      </w:r>
    </w:p>
    <w:p w14:paraId="5E486201"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электронный бюджет: </w:t>
      </w:r>
      <w:hyperlink r:id="rId16" w:history="1">
        <w:r>
          <w:rPr>
            <w:rFonts w:ascii="Times New Roman" w:eastAsia="Calibri" w:hAnsi="Times New Roman" w:cs="Times New Roman"/>
            <w:sz w:val="26"/>
            <w:szCs w:val="26"/>
            <w:u w:val="single"/>
          </w:rPr>
          <w:t>https://minfin.gov.ru/ru/perfomance/ebudget/</w:t>
        </w:r>
      </w:hyperlink>
      <w:r>
        <w:rPr>
          <w:rFonts w:ascii="Times New Roman" w:eastAsia="Calibri" w:hAnsi="Times New Roman" w:cs="Times New Roman"/>
          <w:sz w:val="26"/>
          <w:szCs w:val="26"/>
        </w:rPr>
        <w:t>;</w:t>
      </w:r>
    </w:p>
    <w:p w14:paraId="19E4B9AD"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фонд национального достояния: </w:t>
      </w:r>
      <w:hyperlink r:id="rId17" w:history="1">
        <w:r>
          <w:rPr>
            <w:rFonts w:ascii="Times New Roman" w:eastAsia="Calibri" w:hAnsi="Times New Roman" w:cs="Times New Roman"/>
            <w:sz w:val="26"/>
            <w:szCs w:val="26"/>
            <w:u w:val="single"/>
          </w:rPr>
          <w:t>https://minfin.gov.ru/ru/perfomance/nationalwealthfund/</w:t>
        </w:r>
      </w:hyperlink>
      <w:r>
        <w:rPr>
          <w:rFonts w:ascii="Times New Roman" w:eastAsia="Calibri" w:hAnsi="Times New Roman" w:cs="Times New Roman"/>
          <w:sz w:val="26"/>
          <w:szCs w:val="26"/>
        </w:rPr>
        <w:t>;</w:t>
      </w:r>
    </w:p>
    <w:p w14:paraId="76B3D83E"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открытые данные об основной деятельности: https://minfin.gov.ru/ru/perfomance/</w:t>
      </w:r>
    </w:p>
    <w:p w14:paraId="6C7BBDC7" w14:textId="77777777" w:rsidR="00B422BD" w:rsidRDefault="006733D7">
      <w:pPr>
        <w:numPr>
          <w:ilvl w:val="0"/>
          <w:numId w:val="14"/>
        </w:numPr>
        <w:spacing w:after="0" w:line="24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Министерство финансов Камчатского края: https://www.kamgov.ru/minfin</w:t>
      </w:r>
    </w:p>
    <w:p w14:paraId="622C73DA"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управление государственными финансами Камчатского края: https://minfin.kamgov.ru/realizacia-gosudarstvennoj-programmy-kamcatskogo-kraa;</w:t>
      </w:r>
    </w:p>
    <w:p w14:paraId="5E655613"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оценка эффективности налоговых льгот: </w:t>
      </w:r>
      <w:hyperlink r:id="rId18" w:history="1">
        <w:r>
          <w:rPr>
            <w:rFonts w:ascii="Times New Roman" w:eastAsia="Calibri" w:hAnsi="Times New Roman" w:cs="Times New Roman"/>
            <w:sz w:val="26"/>
            <w:szCs w:val="26"/>
            <w:u w:val="single"/>
          </w:rPr>
          <w:t>https://minfin.kamgov.ru/otcety</w:t>
        </w:r>
      </w:hyperlink>
      <w:r>
        <w:rPr>
          <w:rFonts w:ascii="Times New Roman" w:eastAsia="Calibri" w:hAnsi="Times New Roman" w:cs="Times New Roman"/>
          <w:sz w:val="26"/>
          <w:szCs w:val="26"/>
        </w:rPr>
        <w:t>;</w:t>
      </w:r>
    </w:p>
    <w:p w14:paraId="70A3F59C"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внутренний государственный финансовый контроль: </w:t>
      </w:r>
      <w:hyperlink r:id="rId19" w:history="1">
        <w:r>
          <w:rPr>
            <w:rFonts w:ascii="Times New Roman" w:eastAsia="Calibri" w:hAnsi="Times New Roman" w:cs="Times New Roman"/>
            <w:sz w:val="26"/>
            <w:szCs w:val="26"/>
            <w:u w:val="single"/>
          </w:rPr>
          <w:t>https://minfin.kamgov.ru/vnutrennij-gosudarstvennyj-finansovyj-kontrol</w:t>
        </w:r>
      </w:hyperlink>
      <w:r>
        <w:rPr>
          <w:rFonts w:ascii="Times New Roman" w:eastAsia="Calibri" w:hAnsi="Times New Roman" w:cs="Times New Roman"/>
          <w:sz w:val="26"/>
          <w:szCs w:val="26"/>
        </w:rPr>
        <w:t>;</w:t>
      </w:r>
    </w:p>
    <w:p w14:paraId="5D12524A"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годовые отчеты об исполнении консолидированных бюджетов: </w:t>
      </w:r>
      <w:hyperlink r:id="rId20" w:history="1">
        <w:r>
          <w:rPr>
            <w:rFonts w:ascii="Times New Roman" w:eastAsia="Calibri" w:hAnsi="Times New Roman" w:cs="Times New Roman"/>
            <w:sz w:val="26"/>
            <w:szCs w:val="26"/>
            <w:u w:val="single"/>
          </w:rPr>
          <w:t>https://minfin.kamgov.ru/informacionnye-materialy-po-ucetu-i-otcetnosti</w:t>
        </w:r>
      </w:hyperlink>
      <w:r>
        <w:rPr>
          <w:rFonts w:ascii="Times New Roman" w:eastAsia="Calibri" w:hAnsi="Times New Roman" w:cs="Times New Roman"/>
          <w:sz w:val="26"/>
          <w:szCs w:val="26"/>
        </w:rPr>
        <w:t>;</w:t>
      </w:r>
    </w:p>
    <w:p w14:paraId="22EBBB06"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межбюджетные отношения: </w:t>
      </w:r>
      <w:hyperlink r:id="rId21" w:history="1">
        <w:r>
          <w:rPr>
            <w:rFonts w:ascii="Times New Roman" w:eastAsia="Calibri" w:hAnsi="Times New Roman" w:cs="Times New Roman"/>
            <w:sz w:val="26"/>
            <w:szCs w:val="26"/>
            <w:u w:val="single"/>
          </w:rPr>
          <w:t>https://minfin.kamgov.ru/mezbudzetnye-otnosenia</w:t>
        </w:r>
      </w:hyperlink>
      <w:r>
        <w:rPr>
          <w:rFonts w:ascii="Times New Roman" w:eastAsia="Calibri" w:hAnsi="Times New Roman" w:cs="Times New Roman"/>
          <w:sz w:val="26"/>
          <w:szCs w:val="26"/>
        </w:rPr>
        <w:t>;</w:t>
      </w:r>
    </w:p>
    <w:p w14:paraId="48729C5D"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бюджет Камчатского края: https://minfin.kamgov.ru/budzet-2021.</w:t>
      </w:r>
    </w:p>
    <w:p w14:paraId="6FE564B0" w14:textId="77777777" w:rsidR="00B422BD" w:rsidRDefault="006733D7">
      <w:pPr>
        <w:numPr>
          <w:ilvl w:val="0"/>
          <w:numId w:val="14"/>
        </w:numPr>
        <w:spacing w:after="0" w:line="24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Министерство экономического развития Российской Федерации: https://www.economy.gov.ru/</w:t>
      </w:r>
    </w:p>
    <w:p w14:paraId="4E54AA06"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приоритетные направления развития экономики: </w:t>
      </w:r>
      <w:hyperlink r:id="rId22" w:history="1">
        <w:r>
          <w:rPr>
            <w:rFonts w:ascii="Times New Roman" w:eastAsia="Calibri" w:hAnsi="Times New Roman" w:cs="Times New Roman"/>
            <w:sz w:val="26"/>
            <w:szCs w:val="26"/>
            <w:u w:val="single"/>
          </w:rPr>
          <w:t>https://www.economy.gov.ru/material/directions/</w:t>
        </w:r>
      </w:hyperlink>
      <w:r>
        <w:rPr>
          <w:rFonts w:ascii="Times New Roman" w:eastAsia="Calibri" w:hAnsi="Times New Roman" w:cs="Times New Roman"/>
          <w:sz w:val="26"/>
          <w:szCs w:val="26"/>
        </w:rPr>
        <w:t>;</w:t>
      </w:r>
    </w:p>
    <w:p w14:paraId="210B8C36"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стратегическое планирование:</w:t>
      </w:r>
    </w:p>
    <w:p w14:paraId="530EB9E6"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hyperlink r:id="rId23" w:history="1">
        <w:r>
          <w:rPr>
            <w:rFonts w:ascii="Times New Roman" w:eastAsia="Calibri" w:hAnsi="Times New Roman" w:cs="Times New Roman"/>
            <w:sz w:val="26"/>
            <w:szCs w:val="26"/>
            <w:u w:val="single"/>
          </w:rPr>
          <w:t>https://www.economy.gov.ru/material/directions/strateg_planirovanie/</w:t>
        </w:r>
      </w:hyperlink>
      <w:r>
        <w:rPr>
          <w:rFonts w:ascii="Times New Roman" w:eastAsia="Calibri" w:hAnsi="Times New Roman" w:cs="Times New Roman"/>
          <w:sz w:val="26"/>
          <w:szCs w:val="26"/>
        </w:rPr>
        <w:t>;</w:t>
      </w:r>
    </w:p>
    <w:p w14:paraId="76FE94ED" w14:textId="6A70AA74" w:rsidR="00B422BD" w:rsidRDefault="006733D7">
      <w:pPr>
        <w:spacing w:after="0" w:line="240" w:lineRule="auto"/>
        <w:contextualSpacing/>
        <w:jc w:val="both"/>
        <w:rPr>
          <w:rFonts w:ascii="Times New Roman" w:eastAsia="Calibri" w:hAnsi="Times New Roman" w:cs="Times New Roman"/>
          <w:sz w:val="26"/>
          <w:szCs w:val="26"/>
        </w:rPr>
      </w:pPr>
      <w:r w:rsidRPr="006733D7">
        <w:rPr>
          <w:rFonts w:ascii="Times New Roman" w:eastAsia="Calibri" w:hAnsi="Times New Roman" w:cs="Times New Roman"/>
          <w:sz w:val="26"/>
          <w:szCs w:val="26"/>
        </w:rPr>
        <w:t>6.</w:t>
      </w:r>
      <w:r>
        <w:rPr>
          <w:rFonts w:ascii="Times New Roman" w:eastAsia="Calibri" w:hAnsi="Times New Roman" w:cs="Times New Roman"/>
          <w:sz w:val="26"/>
          <w:szCs w:val="26"/>
        </w:rPr>
        <w:t xml:space="preserve"> Министерство экономического развития и торговли Камчатского края: https://www.kamgov.ru/minecon</w:t>
      </w:r>
    </w:p>
    <w:p w14:paraId="1FA44947"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прогнозы социально-экономического развития региона: </w:t>
      </w:r>
      <w:hyperlink r:id="rId24" w:history="1">
        <w:r>
          <w:rPr>
            <w:rFonts w:ascii="Times New Roman" w:eastAsia="Calibri" w:hAnsi="Times New Roman" w:cs="Times New Roman"/>
            <w:sz w:val="26"/>
            <w:szCs w:val="26"/>
            <w:u w:val="single"/>
          </w:rPr>
          <w:t>https://www.kamgov.ru/minecon/prognozy</w:t>
        </w:r>
      </w:hyperlink>
      <w:r>
        <w:rPr>
          <w:rFonts w:ascii="Times New Roman" w:eastAsia="Calibri" w:hAnsi="Times New Roman" w:cs="Times New Roman"/>
          <w:sz w:val="26"/>
          <w:szCs w:val="26"/>
        </w:rPr>
        <w:t>;</w:t>
      </w:r>
    </w:p>
    <w:p w14:paraId="7C9BE1F6"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стратегическое планирование: </w:t>
      </w:r>
    </w:p>
    <w:p w14:paraId="03388AEA" w14:textId="77777777" w:rsidR="00B422BD" w:rsidRDefault="0033773F">
      <w:pPr>
        <w:spacing w:after="0" w:line="240" w:lineRule="auto"/>
        <w:contextualSpacing/>
        <w:jc w:val="both"/>
        <w:rPr>
          <w:rFonts w:ascii="Times New Roman" w:eastAsia="Calibri" w:hAnsi="Times New Roman" w:cs="Times New Roman"/>
          <w:sz w:val="26"/>
          <w:szCs w:val="26"/>
        </w:rPr>
      </w:pPr>
      <w:hyperlink r:id="rId25" w:history="1">
        <w:r w:rsidR="006733D7">
          <w:rPr>
            <w:rFonts w:ascii="Times New Roman" w:eastAsia="Calibri" w:hAnsi="Times New Roman" w:cs="Times New Roman"/>
            <w:sz w:val="26"/>
            <w:szCs w:val="26"/>
            <w:u w:val="single"/>
          </w:rPr>
          <w:t>https://www.kamgov.ru/minecon/current_activities/strategiceskoe-planirovanie</w:t>
        </w:r>
      </w:hyperlink>
      <w:r w:rsidR="006733D7">
        <w:rPr>
          <w:rFonts w:ascii="Times New Roman" w:eastAsia="Calibri" w:hAnsi="Times New Roman" w:cs="Times New Roman"/>
          <w:sz w:val="26"/>
          <w:szCs w:val="26"/>
        </w:rPr>
        <w:t xml:space="preserve">; </w:t>
      </w:r>
    </w:p>
    <w:p w14:paraId="2B35DFE4"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государственные и инвестиционные программы: </w:t>
      </w:r>
      <w:hyperlink r:id="rId26" w:history="1">
        <w:r>
          <w:rPr>
            <w:rFonts w:ascii="Times New Roman" w:eastAsia="Calibri" w:hAnsi="Times New Roman" w:cs="Times New Roman"/>
            <w:sz w:val="26"/>
            <w:szCs w:val="26"/>
            <w:u w:val="single"/>
          </w:rPr>
          <w:t>https://www.kamgov.ru/minecon/gosudarstvennye-programmy-kamcatskogo-kraa-investicionnaa-programma-kamcatskogo-kraa</w:t>
        </w:r>
      </w:hyperlink>
      <w:r>
        <w:rPr>
          <w:rFonts w:ascii="Times New Roman" w:eastAsia="Calibri" w:hAnsi="Times New Roman" w:cs="Times New Roman"/>
          <w:sz w:val="26"/>
          <w:szCs w:val="26"/>
        </w:rPr>
        <w:t>;</w:t>
      </w:r>
    </w:p>
    <w:p w14:paraId="4CDB001A"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оценка эффективности региональных органов исполнительной власти: </w:t>
      </w:r>
      <w:hyperlink r:id="rId27" w:history="1">
        <w:r>
          <w:rPr>
            <w:rFonts w:ascii="Times New Roman" w:eastAsia="Calibri" w:hAnsi="Times New Roman" w:cs="Times New Roman"/>
            <w:sz w:val="26"/>
            <w:szCs w:val="26"/>
            <w:u w:val="single"/>
          </w:rPr>
          <w:t>https://www.kamgov.ru/minecon/current_activities/effektivnost-deatelnosti</w:t>
        </w:r>
      </w:hyperlink>
      <w:r>
        <w:rPr>
          <w:rFonts w:ascii="Times New Roman" w:eastAsia="Calibri" w:hAnsi="Times New Roman" w:cs="Times New Roman"/>
          <w:sz w:val="26"/>
          <w:szCs w:val="26"/>
        </w:rPr>
        <w:t>;</w:t>
      </w:r>
    </w:p>
    <w:p w14:paraId="089FC0DD"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эффективность органов местного самоуправления: https://www.kamgov.ru/minecon/current_activities/effektivnost-organov-mestnogo-samoupravlenia.</w:t>
      </w:r>
    </w:p>
    <w:p w14:paraId="3BB851E5"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национальные проекты: </w:t>
      </w:r>
      <w:hyperlink r:id="rId28" w:history="1">
        <w:r>
          <w:rPr>
            <w:rFonts w:ascii="Times New Roman" w:eastAsia="Calibri" w:hAnsi="Times New Roman" w:cs="Times New Roman"/>
            <w:sz w:val="26"/>
            <w:szCs w:val="26"/>
          </w:rPr>
          <w:t>https://www.kamgov.ru/aginvest/realizacia-nacionalnyh-proektov</w:t>
        </w:r>
      </w:hyperlink>
      <w:r>
        <w:rPr>
          <w:rFonts w:ascii="Times New Roman" w:eastAsia="Calibri" w:hAnsi="Times New Roman" w:cs="Times New Roman"/>
          <w:sz w:val="26"/>
          <w:szCs w:val="26"/>
        </w:rPr>
        <w:t>;</w:t>
      </w:r>
    </w:p>
    <w:p w14:paraId="292A9470"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ТОР и СПВ: </w:t>
      </w:r>
      <w:hyperlink r:id="rId29" w:history="1">
        <w:r>
          <w:rPr>
            <w:rFonts w:ascii="Times New Roman" w:eastAsia="Calibri" w:hAnsi="Times New Roman" w:cs="Times New Roman"/>
            <w:sz w:val="26"/>
            <w:szCs w:val="26"/>
          </w:rPr>
          <w:t>https://www.kamgov.ru/aginvest/realizacia-nacionalnyh-proektov</w:t>
        </w:r>
      </w:hyperlink>
      <w:r>
        <w:rPr>
          <w:rFonts w:ascii="Times New Roman" w:eastAsia="Calibri" w:hAnsi="Times New Roman" w:cs="Times New Roman"/>
          <w:sz w:val="26"/>
          <w:szCs w:val="26"/>
        </w:rPr>
        <w:t>;</w:t>
      </w:r>
    </w:p>
    <w:p w14:paraId="618D42C9"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государственная поддержка бизнеса:</w:t>
      </w:r>
    </w:p>
    <w:p w14:paraId="0347F868"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hyperlink r:id="rId30" w:history="1">
        <w:r>
          <w:rPr>
            <w:rFonts w:ascii="Times New Roman" w:eastAsia="Calibri" w:hAnsi="Times New Roman" w:cs="Times New Roman"/>
            <w:sz w:val="26"/>
            <w:szCs w:val="26"/>
          </w:rPr>
          <w:t>https://www.kamgov.ru/aginvest/smb</w:t>
        </w:r>
      </w:hyperlink>
      <w:r>
        <w:rPr>
          <w:rFonts w:ascii="Times New Roman" w:eastAsia="Calibri" w:hAnsi="Times New Roman" w:cs="Times New Roman"/>
          <w:sz w:val="26"/>
          <w:szCs w:val="26"/>
        </w:rPr>
        <w:t>;</w:t>
      </w:r>
    </w:p>
    <w:p w14:paraId="7B116A05"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государственно-частное партнерство:</w:t>
      </w:r>
    </w:p>
    <w:p w14:paraId="661D4385"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hyperlink r:id="rId31" w:history="1">
        <w:r>
          <w:rPr>
            <w:rFonts w:ascii="Times New Roman" w:eastAsia="Calibri" w:hAnsi="Times New Roman" w:cs="Times New Roman"/>
            <w:sz w:val="26"/>
            <w:szCs w:val="26"/>
          </w:rPr>
          <w:t>https://www.kamgov.ru/aginvest/ppp/gosudarstvenno-chastnoye</w:t>
        </w:r>
      </w:hyperlink>
      <w:r>
        <w:rPr>
          <w:rFonts w:ascii="Times New Roman" w:eastAsia="Calibri" w:hAnsi="Times New Roman" w:cs="Times New Roman"/>
          <w:sz w:val="26"/>
          <w:szCs w:val="26"/>
        </w:rPr>
        <w:t>.</w:t>
      </w:r>
    </w:p>
    <w:p w14:paraId="0BB41FE9" w14:textId="77777777" w:rsidR="00B422BD" w:rsidRDefault="006733D7" w:rsidP="006733D7">
      <w:pPr>
        <w:numPr>
          <w:ilvl w:val="0"/>
          <w:numId w:val="28"/>
        </w:numPr>
        <w:spacing w:after="0" w:line="24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Официальный сайт правительства Камчатского края:</w:t>
      </w:r>
    </w:p>
    <w:p w14:paraId="1838D1EA" w14:textId="77777777" w:rsidR="00B422BD" w:rsidRDefault="006733D7">
      <w:pPr>
        <w:spacing w:after="0" w:line="240" w:lineRule="auto"/>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hyperlink r:id="rId32" w:history="1">
        <w:r>
          <w:rPr>
            <w:rFonts w:ascii="Times New Roman" w:eastAsia="Calibri" w:hAnsi="Times New Roman" w:cs="Times New Roman"/>
            <w:sz w:val="26"/>
            <w:szCs w:val="26"/>
          </w:rPr>
          <w:t>https://www.kamgov.ru/gov-entity/iogv</w:t>
        </w:r>
      </w:hyperlink>
      <w:r>
        <w:rPr>
          <w:rFonts w:ascii="Times New Roman" w:eastAsia="Calibri" w:hAnsi="Times New Roman" w:cs="Times New Roman"/>
          <w:sz w:val="26"/>
          <w:szCs w:val="26"/>
        </w:rPr>
        <w:t>.</w:t>
      </w:r>
    </w:p>
    <w:p w14:paraId="77FC3968" w14:textId="77777777" w:rsidR="00B422BD" w:rsidRDefault="006733D7" w:rsidP="006733D7">
      <w:pPr>
        <w:numPr>
          <w:ilvl w:val="0"/>
          <w:numId w:val="28"/>
        </w:numPr>
        <w:spacing w:after="0" w:line="240" w:lineRule="auto"/>
        <w:ind w:left="0" w:firstLine="0"/>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Министерство специальных программ Камчатского края: </w:t>
      </w:r>
      <w:hyperlink r:id="rId33" w:history="1">
        <w:r>
          <w:rPr>
            <w:rFonts w:ascii="Times New Roman" w:eastAsia="Calibri" w:hAnsi="Times New Roman" w:cs="Times New Roman"/>
            <w:sz w:val="26"/>
            <w:szCs w:val="26"/>
            <w:u w:val="single"/>
          </w:rPr>
          <w:t>https://www.kamgov.ru/minsp</w:t>
        </w:r>
      </w:hyperlink>
    </w:p>
    <w:p w14:paraId="2233400C" w14:textId="77777777" w:rsidR="00B422BD" w:rsidRDefault="006733D7" w:rsidP="006733D7">
      <w:pPr>
        <w:numPr>
          <w:ilvl w:val="0"/>
          <w:numId w:val="28"/>
        </w:numPr>
        <w:spacing w:after="0" w:line="240" w:lineRule="auto"/>
        <w:ind w:left="0" w:firstLine="0"/>
        <w:contextualSpacing/>
        <w:jc w:val="both"/>
        <w:rPr>
          <w:rFonts w:ascii="Times New Roman" w:eastAsia="Times New Roman" w:hAnsi="Times New Roman" w:cs="Times New Roman"/>
          <w:sz w:val="26"/>
          <w:szCs w:val="26"/>
          <w:lang w:eastAsia="ru-RU"/>
        </w:rPr>
      </w:pPr>
      <w:r>
        <w:rPr>
          <w:rFonts w:ascii="Times New Roman" w:eastAsia="Calibri" w:hAnsi="Times New Roman" w:cs="Times New Roman"/>
          <w:sz w:val="26"/>
          <w:szCs w:val="26"/>
        </w:rPr>
        <w:t xml:space="preserve">Министерство труда и развития кадрового потенциала Камчатского края: </w:t>
      </w:r>
      <w:hyperlink r:id="rId34" w:history="1">
        <w:r>
          <w:rPr>
            <w:rFonts w:ascii="Times New Roman" w:eastAsia="Calibri" w:hAnsi="Times New Roman" w:cs="Times New Roman"/>
            <w:sz w:val="26"/>
            <w:szCs w:val="26"/>
            <w:u w:val="single"/>
          </w:rPr>
          <w:t>https://www.kamgov.ru/</w:t>
        </w:r>
      </w:hyperlink>
    </w:p>
    <w:p w14:paraId="39465428" w14:textId="660ED0A5" w:rsidR="00B422BD" w:rsidRPr="002857FB" w:rsidRDefault="006733D7" w:rsidP="002857FB">
      <w:pPr>
        <w:numPr>
          <w:ilvl w:val="0"/>
          <w:numId w:val="28"/>
        </w:numPr>
        <w:spacing w:after="0" w:line="240" w:lineRule="auto"/>
        <w:ind w:left="0" w:firstLine="709"/>
        <w:contextualSpacing/>
        <w:jc w:val="both"/>
        <w:rPr>
          <w:rStyle w:val="a5"/>
          <w:rFonts w:ascii="Times New Roman" w:eastAsia="Times New Roman" w:hAnsi="Times New Roman" w:cs="Times New Roman"/>
          <w:color w:val="auto"/>
          <w:sz w:val="26"/>
          <w:szCs w:val="26"/>
          <w:u w:val="none"/>
          <w:lang w:eastAsia="ru-RU"/>
        </w:rPr>
      </w:pPr>
      <w:r>
        <w:rPr>
          <w:rFonts w:ascii="Times New Roman" w:eastAsia="Calibri" w:hAnsi="Times New Roman" w:cs="Times New Roman"/>
          <w:sz w:val="26"/>
          <w:szCs w:val="26"/>
        </w:rPr>
        <w:t xml:space="preserve">Информационные системы, ссылки на которые размещены в ЭБС ДВФ ВАВТ </w:t>
      </w:r>
      <w:hyperlink r:id="rId35" w:history="1">
        <w:r>
          <w:rPr>
            <w:rStyle w:val="a5"/>
            <w:rFonts w:ascii="Times New Roman" w:eastAsia="Calibri" w:hAnsi="Times New Roman" w:cs="Times New Roman"/>
            <w:color w:val="auto"/>
            <w:sz w:val="26"/>
            <w:szCs w:val="26"/>
          </w:rPr>
          <w:t>http://dvf-vavt.ru/biblioteka1/help_stud/</w:t>
        </w:r>
      </w:hyperlink>
    </w:p>
    <w:p w14:paraId="7667ADE6" w14:textId="77777777" w:rsidR="0033773F" w:rsidRDefault="0033773F">
      <w:pPr>
        <w:spacing w:after="0" w:line="240" w:lineRule="auto"/>
        <w:contextualSpacing/>
        <w:jc w:val="center"/>
        <w:rPr>
          <w:rFonts w:ascii="Times New Roman" w:eastAsia="Times New Roman" w:hAnsi="Times New Roman" w:cs="Times New Roman"/>
          <w:sz w:val="28"/>
          <w:szCs w:val="28"/>
          <w:lang w:eastAsia="ru-RU"/>
        </w:rPr>
      </w:pPr>
    </w:p>
    <w:p w14:paraId="02873F14" w14:textId="77777777" w:rsidR="0033773F" w:rsidRDefault="0033773F">
      <w:pPr>
        <w:spacing w:after="0" w:line="240" w:lineRule="auto"/>
        <w:contextualSpacing/>
        <w:jc w:val="center"/>
        <w:rPr>
          <w:rFonts w:ascii="Times New Roman" w:eastAsia="Times New Roman" w:hAnsi="Times New Roman" w:cs="Times New Roman"/>
          <w:sz w:val="28"/>
          <w:szCs w:val="28"/>
          <w:lang w:eastAsia="ru-RU"/>
        </w:rPr>
      </w:pPr>
    </w:p>
    <w:p w14:paraId="198B92BF" w14:textId="77777777" w:rsidR="0033773F" w:rsidRDefault="0033773F">
      <w:pPr>
        <w:spacing w:after="0" w:line="240" w:lineRule="auto"/>
        <w:contextualSpacing/>
        <w:jc w:val="center"/>
        <w:rPr>
          <w:rFonts w:ascii="Times New Roman" w:eastAsia="Times New Roman" w:hAnsi="Times New Roman" w:cs="Times New Roman"/>
          <w:sz w:val="28"/>
          <w:szCs w:val="28"/>
          <w:lang w:eastAsia="ru-RU"/>
        </w:rPr>
      </w:pPr>
    </w:p>
    <w:p w14:paraId="5A1744B1" w14:textId="4FCB5F2F" w:rsidR="00B422BD" w:rsidRDefault="006733D7">
      <w:pPr>
        <w:spacing w:after="0" w:line="240" w:lineRule="auto"/>
        <w:contextualSpacing/>
        <w:jc w:val="center"/>
        <w:rPr>
          <w:rFonts w:ascii="Times New Roman" w:eastAsia="Times New Roman" w:hAnsi="Times New Roman" w:cs="Times New Roman"/>
          <w:sz w:val="28"/>
          <w:szCs w:val="28"/>
          <w:lang w:eastAsia="ru-RU"/>
        </w:rPr>
      </w:pPr>
      <w:bookmarkStart w:id="4" w:name="_GoBack"/>
      <w:bookmarkEnd w:id="4"/>
      <w:r>
        <w:rPr>
          <w:rFonts w:ascii="Times New Roman" w:eastAsia="Times New Roman" w:hAnsi="Times New Roman" w:cs="Times New Roman"/>
          <w:noProof/>
          <w:sz w:val="28"/>
          <w:szCs w:val="28"/>
          <w:lang w:eastAsia="ru-RU"/>
        </w:rPr>
        <w:drawing>
          <wp:anchor distT="0" distB="0" distL="114300" distR="114300" simplePos="0" relativeHeight="251661312" behindDoc="0" locked="0" layoutInCell="1" allowOverlap="1" wp14:anchorId="2CF29415" wp14:editId="7127BFF2">
            <wp:simplePos x="0" y="0"/>
            <wp:positionH relativeFrom="margin">
              <wp:posOffset>-642620</wp:posOffset>
            </wp:positionH>
            <wp:positionV relativeFrom="margin">
              <wp:posOffset>6985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2857FB">
        <w:rPr>
          <w:rFonts w:ascii="Times New Roman" w:eastAsia="Times New Roman" w:hAnsi="Times New Roman" w:cs="Times New Roman"/>
          <w:sz w:val="28"/>
          <w:szCs w:val="28"/>
          <w:lang w:eastAsia="ru-RU"/>
        </w:rPr>
        <w:t>Дальневосточный филиал ф</w:t>
      </w:r>
      <w:r>
        <w:rPr>
          <w:rFonts w:ascii="Times New Roman" w:eastAsia="Times New Roman" w:hAnsi="Times New Roman" w:cs="Times New Roman"/>
          <w:sz w:val="28"/>
          <w:szCs w:val="28"/>
          <w:lang w:eastAsia="ru-RU"/>
        </w:rPr>
        <w:t>едерального государственного бюджетного образовательного учреждения высшего образования</w:t>
      </w:r>
    </w:p>
    <w:p w14:paraId="49B3230D" w14:textId="77777777" w:rsidR="00B422BD" w:rsidRDefault="006733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14:paraId="78548103" w14:textId="77777777" w:rsidR="00B422BD" w:rsidRDefault="006733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5CE64161" w14:textId="77777777" w:rsidR="00B422BD" w:rsidRDefault="0033773F">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w14:anchorId="1CFB8A59">
          <v:line id="Прямая соединительная линия 2" o:spid="_x0000_s1032" style="position:absolute;left:0;text-align:left;flip:y;z-index:251662336;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086718A8" w14:textId="77777777" w:rsidR="00B422BD" w:rsidRDefault="006733D7">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14:paraId="7629A684"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6E60CB7"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2829E93"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80A3BED"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BA9DABA"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E38CD10"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41FC132"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143619A"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103FA87"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0AF05F9"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585281B"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0605705"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AF73208"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847473B" w14:textId="77777777" w:rsidR="00B422BD" w:rsidRDefault="006733D7">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caps/>
          <w:sz w:val="28"/>
          <w:szCs w:val="28"/>
          <w:lang w:eastAsia="ru-RU"/>
        </w:rPr>
        <w:t>10.</w:t>
      </w:r>
      <w:r>
        <w:rPr>
          <w:rFonts w:ascii="Times New Roman" w:eastAsia="Times New Roman" w:hAnsi="Times New Roman" w:cs="Times New Roman"/>
          <w:b/>
          <w:sz w:val="28"/>
          <w:szCs w:val="28"/>
          <w:lang w:eastAsia="ru-RU"/>
        </w:rPr>
        <w:t>ОЦЕНОЧНЫЕ СРЕДСТВА</w:t>
      </w:r>
    </w:p>
    <w:p w14:paraId="518472AE" w14:textId="77777777" w:rsidR="00B422BD" w:rsidRDefault="00B422B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1306BA7" w14:textId="77777777" w:rsidR="00B422BD" w:rsidRDefault="006733D7">
      <w:pPr>
        <w:spacing w:after="0" w:line="240" w:lineRule="auto"/>
        <w:jc w:val="center"/>
        <w:outlineLvl w:val="5"/>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ЭКОНОМИКА ОБЩЕСТВЕННОГО СЕКТОРА</w:t>
      </w:r>
    </w:p>
    <w:p w14:paraId="199EDBD5" w14:textId="77777777" w:rsidR="00B422BD" w:rsidRDefault="00B422BD">
      <w:pPr>
        <w:spacing w:after="0" w:line="240" w:lineRule="auto"/>
        <w:jc w:val="center"/>
        <w:outlineLvl w:val="5"/>
        <w:rPr>
          <w:rFonts w:ascii="Times New Roman" w:eastAsia="Times New Roman" w:hAnsi="Times New Roman" w:cs="Times New Roman"/>
          <w:b/>
          <w:bCs/>
          <w:sz w:val="28"/>
          <w:szCs w:val="28"/>
          <w:lang w:eastAsia="ru-RU"/>
        </w:rPr>
      </w:pPr>
    </w:p>
    <w:p w14:paraId="7E643F02" w14:textId="77777777" w:rsidR="00B422BD" w:rsidRDefault="006733D7">
      <w:pPr>
        <w:spacing w:after="0" w:line="276" w:lineRule="auto"/>
        <w:jc w:val="center"/>
        <w:outlineLvl w:val="5"/>
        <w:rPr>
          <w:rFonts w:ascii="Times New Roman" w:eastAsia="Times New Roman" w:hAnsi="Times New Roman" w:cs="Times New Roman"/>
          <w:b/>
          <w:bCs/>
          <w:sz w:val="28"/>
          <w:szCs w:val="28"/>
          <w:lang w:eastAsia="ru-RU"/>
        </w:rPr>
      </w:pPr>
      <w:proofErr w:type="gramStart"/>
      <w:r>
        <w:rPr>
          <w:rFonts w:ascii="Times New Roman" w:eastAsia="Times New Roman" w:hAnsi="Times New Roman" w:cs="Times New Roman"/>
          <w:b/>
          <w:bCs/>
          <w:sz w:val="28"/>
          <w:szCs w:val="28"/>
          <w:lang w:eastAsia="ru-RU"/>
        </w:rPr>
        <w:t>по</w:t>
      </w:r>
      <w:proofErr w:type="gramEnd"/>
      <w:r>
        <w:rPr>
          <w:rFonts w:ascii="Times New Roman" w:eastAsia="Times New Roman" w:hAnsi="Times New Roman" w:cs="Times New Roman"/>
          <w:b/>
          <w:bCs/>
          <w:sz w:val="28"/>
          <w:szCs w:val="28"/>
          <w:lang w:eastAsia="ru-RU"/>
        </w:rPr>
        <w:t xml:space="preserve"> направлению подготовки - 38.03.02 «Менеджмент»</w:t>
      </w:r>
    </w:p>
    <w:p w14:paraId="66D23E9D" w14:textId="77777777" w:rsidR="00B422BD" w:rsidRDefault="006733D7">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w:t>
      </w:r>
      <w:proofErr w:type="gramStart"/>
      <w:r>
        <w:rPr>
          <w:rFonts w:ascii="Times New Roman" w:eastAsia="SimSun" w:hAnsi="Times New Roman" w:cs="Times New Roman"/>
          <w:b/>
          <w:bCs/>
          <w:sz w:val="28"/>
          <w:szCs w:val="28"/>
          <w:lang w:eastAsia="ar-SA"/>
        </w:rPr>
        <w:t>уровень</w:t>
      </w:r>
      <w:proofErr w:type="gramEnd"/>
      <w:r>
        <w:rPr>
          <w:rFonts w:ascii="Times New Roman" w:eastAsia="SimSun" w:hAnsi="Times New Roman" w:cs="Times New Roman"/>
          <w:b/>
          <w:bCs/>
          <w:sz w:val="28"/>
          <w:szCs w:val="28"/>
          <w:lang w:eastAsia="ar-SA"/>
        </w:rPr>
        <w:t xml:space="preserve"> бакалавриата)</w:t>
      </w:r>
    </w:p>
    <w:p w14:paraId="2AB8F5DD" w14:textId="77777777" w:rsidR="00B422BD" w:rsidRDefault="006733D7">
      <w:pPr>
        <w:spacing w:after="0" w:line="276"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w:t>
      </w:r>
      <w:r>
        <w:rPr>
          <w:rFonts w:ascii="Times New Roman" w:eastAsia="Calibri" w:hAnsi="Times New Roman" w:cs="Times New Roman"/>
          <w:b/>
          <w:sz w:val="28"/>
          <w:szCs w:val="28"/>
          <w:lang w:eastAsia="ru-RU"/>
        </w:rPr>
        <w:t xml:space="preserve"> «Государственное и муниципальное управление</w:t>
      </w:r>
      <w:r>
        <w:rPr>
          <w:rFonts w:ascii="Times New Roman" w:eastAsia="Calibri" w:hAnsi="Times New Roman" w:cs="Times New Roman"/>
          <w:sz w:val="28"/>
          <w:szCs w:val="28"/>
          <w:lang w:eastAsia="ru-RU"/>
        </w:rPr>
        <w:t>»</w:t>
      </w:r>
    </w:p>
    <w:p w14:paraId="14BCD72F" w14:textId="77777777" w:rsidR="00B422BD" w:rsidRDefault="006733D7">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w:t>
      </w:r>
    </w:p>
    <w:p w14:paraId="2B97ECE2" w14:textId="77777777" w:rsidR="00B422BD" w:rsidRDefault="006733D7">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(Обязательная часть)</w:t>
      </w:r>
    </w:p>
    <w:p w14:paraId="7E676686" w14:textId="77777777" w:rsidR="00B422BD" w:rsidRDefault="00B422BD">
      <w:pPr>
        <w:spacing w:after="0" w:line="240" w:lineRule="auto"/>
        <w:jc w:val="center"/>
        <w:outlineLvl w:val="5"/>
        <w:rPr>
          <w:rFonts w:ascii="Times New Roman" w:eastAsia="Times New Roman" w:hAnsi="Times New Roman" w:cs="Times New Roman"/>
          <w:b/>
          <w:bCs/>
          <w:sz w:val="28"/>
          <w:szCs w:val="28"/>
          <w:lang w:eastAsia="ru-RU"/>
        </w:rPr>
      </w:pPr>
    </w:p>
    <w:p w14:paraId="5FD52D5F"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03A77BF"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E1092E2"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CDFC04B"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EE0CF11"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174A680"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32468DA"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6D71956" w14:textId="77777777"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4F3BD2E" w14:textId="77777777" w:rsidR="00B422BD" w:rsidRDefault="00B422BD">
      <w:pPr>
        <w:tabs>
          <w:tab w:val="left" w:pos="709"/>
        </w:tabs>
        <w:suppressAutoHyphens/>
        <w:spacing w:after="0" w:line="240" w:lineRule="auto"/>
        <w:rPr>
          <w:rFonts w:ascii="Times New Roman" w:eastAsia="Times New Roman" w:hAnsi="Times New Roman" w:cs="Times New Roman"/>
          <w:caps/>
          <w:sz w:val="28"/>
          <w:szCs w:val="28"/>
          <w:lang w:eastAsia="ru-RU"/>
        </w:rPr>
      </w:pPr>
    </w:p>
    <w:p w14:paraId="35AD5C63" w14:textId="04AFD074" w:rsidR="00B422BD" w:rsidRDefault="00B422B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7DCB6FF" w14:textId="19655212" w:rsidR="006733D7" w:rsidRDefault="006733D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F0A3290" w14:textId="77777777" w:rsidR="006733D7" w:rsidRDefault="006733D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6BE112A" w14:textId="77777777" w:rsidR="00B422BD" w:rsidRDefault="006733D7">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14:paraId="54A551DF" w14:textId="77777777" w:rsidR="00B422BD" w:rsidRDefault="006733D7">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w:t>
      </w:r>
      <w:r w:rsidRPr="006733D7">
        <w:rPr>
          <w:rFonts w:ascii="Times New Roman" w:eastAsia="Times New Roman" w:hAnsi="Times New Roman" w:cs="Times New Roman"/>
          <w:caps/>
          <w:sz w:val="28"/>
          <w:szCs w:val="28"/>
          <w:lang w:eastAsia="ru-RU"/>
        </w:rPr>
        <w:t>5</w:t>
      </w:r>
      <w:r>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sz w:val="28"/>
          <w:szCs w:val="28"/>
          <w:lang w:eastAsia="ru-RU"/>
        </w:rPr>
        <w:t>год</w:t>
      </w:r>
    </w:p>
    <w:p w14:paraId="72416D7A" w14:textId="77777777" w:rsidR="00B422BD" w:rsidRDefault="006733D7">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ПАСПОРТОЦЕНОЧНЫХ СРЕДСТВ</w:t>
      </w:r>
    </w:p>
    <w:tbl>
      <w:tblPr>
        <w:tblW w:w="9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4157"/>
        <w:gridCol w:w="4443"/>
      </w:tblGrid>
      <w:tr w:rsidR="00B422BD" w14:paraId="6FE88C7E" w14:textId="77777777">
        <w:trPr>
          <w:trHeight w:val="112"/>
        </w:trPr>
        <w:tc>
          <w:tcPr>
            <w:tcW w:w="682" w:type="dxa"/>
            <w:tcBorders>
              <w:top w:val="single" w:sz="4" w:space="0" w:color="auto"/>
              <w:left w:val="single" w:sz="4" w:space="0" w:color="auto"/>
              <w:bottom w:val="single" w:sz="4" w:space="0" w:color="auto"/>
              <w:right w:val="single" w:sz="4" w:space="0" w:color="auto"/>
            </w:tcBorders>
            <w:vAlign w:val="center"/>
          </w:tcPr>
          <w:p w14:paraId="5311DE00" w14:textId="77777777" w:rsidR="00B422BD" w:rsidRDefault="006733D7">
            <w:pPr>
              <w:keepNext/>
              <w:spacing w:after="0" w:line="240" w:lineRule="auto"/>
              <w:jc w:val="center"/>
              <w:outlineLvl w:val="4"/>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6F7E896D" w14:textId="77777777" w:rsidR="00B422BD" w:rsidRDefault="006733D7">
            <w:pPr>
              <w:keepNext/>
              <w:spacing w:after="0" w:line="240" w:lineRule="auto"/>
              <w:jc w:val="center"/>
              <w:outlineLvl w:val="4"/>
              <w:rPr>
                <w:rFonts w:ascii="Times New Roman" w:eastAsia="Times New Roman" w:hAnsi="Times New Roman" w:cs="Times New Roman"/>
                <w:b/>
                <w:sz w:val="20"/>
                <w:szCs w:val="20"/>
              </w:rPr>
            </w:pPr>
            <w:proofErr w:type="gramStart"/>
            <w:r>
              <w:rPr>
                <w:rFonts w:ascii="Times New Roman" w:eastAsia="Times New Roman" w:hAnsi="Times New Roman" w:cs="Times New Roman"/>
                <w:b/>
                <w:sz w:val="20"/>
                <w:szCs w:val="20"/>
              </w:rPr>
              <w:t>п</w:t>
            </w:r>
            <w:proofErr w:type="gramEnd"/>
            <w:r>
              <w:rPr>
                <w:rFonts w:ascii="Times New Roman" w:eastAsia="Times New Roman" w:hAnsi="Times New Roman" w:cs="Times New Roman"/>
                <w:b/>
                <w:sz w:val="20"/>
                <w:szCs w:val="20"/>
              </w:rPr>
              <w:t>/п</w:t>
            </w:r>
          </w:p>
        </w:tc>
        <w:tc>
          <w:tcPr>
            <w:tcW w:w="4157" w:type="dxa"/>
            <w:tcBorders>
              <w:top w:val="single" w:sz="4" w:space="0" w:color="auto"/>
              <w:left w:val="single" w:sz="4" w:space="0" w:color="auto"/>
              <w:bottom w:val="single" w:sz="4" w:space="0" w:color="auto"/>
              <w:right w:val="single" w:sz="4" w:space="0" w:color="auto"/>
            </w:tcBorders>
            <w:vAlign w:val="center"/>
          </w:tcPr>
          <w:p w14:paraId="646B1C39" w14:textId="77777777" w:rsidR="00B422BD" w:rsidRDefault="006733D7">
            <w:pPr>
              <w:keepNext/>
              <w:spacing w:after="0" w:line="240" w:lineRule="auto"/>
              <w:jc w:val="center"/>
              <w:outlineLvl w:val="4"/>
              <w:rPr>
                <w:rFonts w:ascii="Times New Roman" w:eastAsia="Times New Roman" w:hAnsi="Times New Roman" w:cs="Times New Roman"/>
                <w:b/>
                <w:sz w:val="20"/>
                <w:szCs w:val="20"/>
              </w:rPr>
            </w:pPr>
            <w:r>
              <w:rPr>
                <w:rFonts w:ascii="Times New Roman" w:eastAsia="Times New Roman" w:hAnsi="Times New Roman" w:cs="Times New Roman"/>
                <w:b/>
                <w:sz w:val="20"/>
                <w:szCs w:val="20"/>
              </w:rPr>
              <w:t>Контролируемые компетенции</w:t>
            </w:r>
          </w:p>
        </w:tc>
        <w:tc>
          <w:tcPr>
            <w:tcW w:w="4443" w:type="dxa"/>
            <w:tcBorders>
              <w:top w:val="single" w:sz="4" w:space="0" w:color="auto"/>
              <w:left w:val="single" w:sz="4" w:space="0" w:color="auto"/>
              <w:bottom w:val="single" w:sz="4" w:space="0" w:color="auto"/>
              <w:right w:val="single" w:sz="4" w:space="0" w:color="auto"/>
            </w:tcBorders>
            <w:vAlign w:val="center"/>
          </w:tcPr>
          <w:p w14:paraId="7C2699D5" w14:textId="77777777" w:rsidR="00B422BD" w:rsidRDefault="006733D7">
            <w:pPr>
              <w:keepNext/>
              <w:spacing w:after="0" w:line="240" w:lineRule="auto"/>
              <w:jc w:val="center"/>
              <w:outlineLvl w:val="4"/>
              <w:rPr>
                <w:rFonts w:ascii="Times New Roman" w:eastAsia="Times New Roman" w:hAnsi="Times New Roman" w:cs="Times New Roman"/>
                <w:b/>
                <w:sz w:val="20"/>
                <w:szCs w:val="20"/>
              </w:rPr>
            </w:pPr>
            <w:r>
              <w:rPr>
                <w:rFonts w:ascii="Times New Roman" w:eastAsia="Times New Roman" w:hAnsi="Times New Roman" w:cs="Times New Roman"/>
                <w:b/>
                <w:sz w:val="20"/>
                <w:szCs w:val="20"/>
              </w:rPr>
              <w:t>Оценочные средства</w:t>
            </w:r>
          </w:p>
        </w:tc>
      </w:tr>
      <w:tr w:rsidR="00B422BD" w14:paraId="4C7CDEB1" w14:textId="77777777">
        <w:trPr>
          <w:trHeight w:val="237"/>
        </w:trPr>
        <w:tc>
          <w:tcPr>
            <w:tcW w:w="682" w:type="dxa"/>
            <w:vMerge w:val="restart"/>
            <w:tcBorders>
              <w:top w:val="single" w:sz="4" w:space="0" w:color="auto"/>
              <w:left w:val="single" w:sz="4" w:space="0" w:color="auto"/>
              <w:bottom w:val="single" w:sz="4" w:space="0" w:color="auto"/>
              <w:right w:val="single" w:sz="4" w:space="0" w:color="auto"/>
            </w:tcBorders>
            <w:vAlign w:val="center"/>
          </w:tcPr>
          <w:p w14:paraId="4762B163" w14:textId="77777777" w:rsidR="00B422BD" w:rsidRDefault="006733D7">
            <w:pPr>
              <w:keepNext/>
              <w:spacing w:after="0" w:line="240" w:lineRule="auto"/>
              <w:jc w:val="center"/>
              <w:outlineLvl w:val="4"/>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157" w:type="dxa"/>
            <w:vMerge w:val="restart"/>
            <w:tcBorders>
              <w:top w:val="single" w:sz="4" w:space="0" w:color="auto"/>
              <w:left w:val="single" w:sz="4" w:space="0" w:color="auto"/>
              <w:bottom w:val="single" w:sz="4" w:space="0" w:color="auto"/>
              <w:right w:val="single" w:sz="4" w:space="0" w:color="auto"/>
            </w:tcBorders>
          </w:tcPr>
          <w:p w14:paraId="303C074C" w14:textId="77777777" w:rsidR="00B422BD" w:rsidRDefault="006733D7">
            <w:pPr>
              <w:rPr>
                <w:rFonts w:ascii="Times New Roman" w:hAnsi="Times New Roman" w:cs="Times New Roman"/>
                <w:sz w:val="18"/>
                <w:szCs w:val="18"/>
              </w:rPr>
            </w:pPr>
            <w:r>
              <w:rPr>
                <w:rFonts w:ascii="Times New Roman" w:hAnsi="Times New Roman" w:cs="Times New Roman"/>
                <w:sz w:val="18"/>
                <w:szCs w:val="18"/>
              </w:rPr>
              <w:t>УК-1. Способен осуществлять поиск, критический анализ и синтез информации, применять системный подход для решения поставленных задач</w:t>
            </w:r>
          </w:p>
        </w:tc>
        <w:tc>
          <w:tcPr>
            <w:tcW w:w="4443" w:type="dxa"/>
            <w:vMerge w:val="restart"/>
            <w:tcBorders>
              <w:top w:val="single" w:sz="4" w:space="0" w:color="auto"/>
              <w:left w:val="single" w:sz="4" w:space="0" w:color="auto"/>
              <w:bottom w:val="single" w:sz="4" w:space="0" w:color="auto"/>
              <w:right w:val="single" w:sz="4" w:space="0" w:color="auto"/>
            </w:tcBorders>
            <w:vAlign w:val="center"/>
          </w:tcPr>
          <w:p w14:paraId="09F0AA68" w14:textId="77777777" w:rsidR="00B422BD" w:rsidRDefault="006733D7">
            <w:pPr>
              <w:pStyle w:val="afa"/>
              <w:rPr>
                <w:rFonts w:ascii="Times New Roman" w:hAnsi="Times New Roman" w:cs="Times New Roman"/>
                <w:sz w:val="20"/>
                <w:szCs w:val="20"/>
              </w:rPr>
            </w:pPr>
            <w:r>
              <w:rPr>
                <w:rFonts w:ascii="Times New Roman" w:hAnsi="Times New Roman" w:cs="Times New Roman"/>
                <w:sz w:val="20"/>
                <w:szCs w:val="20"/>
              </w:rPr>
              <w:t>Теоретический опрос</w:t>
            </w:r>
          </w:p>
          <w:p w14:paraId="70C6094E" w14:textId="77777777" w:rsidR="00B422BD" w:rsidRDefault="006733D7">
            <w:pPr>
              <w:pStyle w:val="afa"/>
              <w:rPr>
                <w:rFonts w:ascii="Times New Roman" w:hAnsi="Times New Roman" w:cs="Times New Roman"/>
                <w:sz w:val="20"/>
                <w:szCs w:val="20"/>
              </w:rPr>
            </w:pPr>
            <w:r>
              <w:rPr>
                <w:rFonts w:ascii="Times New Roman" w:hAnsi="Times New Roman" w:cs="Times New Roman"/>
                <w:sz w:val="20"/>
                <w:szCs w:val="20"/>
              </w:rPr>
              <w:t xml:space="preserve">Доклад, эссе. Тест </w:t>
            </w:r>
          </w:p>
          <w:p w14:paraId="785FF802" w14:textId="77777777" w:rsidR="00B422BD" w:rsidRDefault="006733D7">
            <w:pPr>
              <w:pStyle w:val="afa"/>
              <w:rPr>
                <w:rFonts w:ascii="Times New Roman" w:hAnsi="Times New Roman" w:cs="Times New Roman"/>
                <w:sz w:val="20"/>
                <w:szCs w:val="20"/>
              </w:rPr>
            </w:pPr>
            <w:r>
              <w:rPr>
                <w:rFonts w:ascii="Times New Roman" w:hAnsi="Times New Roman" w:cs="Times New Roman"/>
                <w:sz w:val="20"/>
                <w:szCs w:val="20"/>
              </w:rPr>
              <w:t>Семинар</w:t>
            </w:r>
          </w:p>
          <w:p w14:paraId="14BA5C8A" w14:textId="77777777" w:rsidR="00B422BD" w:rsidRDefault="006733D7">
            <w:pPr>
              <w:keepNext/>
              <w:spacing w:after="0" w:line="240" w:lineRule="auto"/>
              <w:outlineLvl w:val="4"/>
              <w:rPr>
                <w:rFonts w:ascii="Times New Roman" w:eastAsia="Times New Roman" w:hAnsi="Times New Roman" w:cs="Times New Roman"/>
                <w:sz w:val="20"/>
                <w:szCs w:val="20"/>
              </w:rPr>
            </w:pPr>
            <w:r>
              <w:rPr>
                <w:rFonts w:ascii="Times New Roman" w:hAnsi="Times New Roman" w:cs="Times New Roman"/>
                <w:sz w:val="20"/>
                <w:szCs w:val="20"/>
              </w:rPr>
              <w:t>Итоговый контроль проводится в форме экзамена</w:t>
            </w:r>
          </w:p>
        </w:tc>
      </w:tr>
      <w:tr w:rsidR="00B422BD" w14:paraId="51B49F0F" w14:textId="77777777">
        <w:trPr>
          <w:trHeight w:val="284"/>
        </w:trPr>
        <w:tc>
          <w:tcPr>
            <w:tcW w:w="682" w:type="dxa"/>
            <w:vMerge/>
            <w:tcBorders>
              <w:top w:val="single" w:sz="4" w:space="0" w:color="auto"/>
              <w:left w:val="single" w:sz="4" w:space="0" w:color="auto"/>
              <w:bottom w:val="single" w:sz="4" w:space="0" w:color="auto"/>
              <w:right w:val="single" w:sz="4" w:space="0" w:color="auto"/>
            </w:tcBorders>
            <w:vAlign w:val="center"/>
          </w:tcPr>
          <w:p w14:paraId="6D780DDB"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top w:val="single" w:sz="4" w:space="0" w:color="auto"/>
              <w:left w:val="single" w:sz="4" w:space="0" w:color="auto"/>
              <w:bottom w:val="single" w:sz="4" w:space="0" w:color="auto"/>
              <w:right w:val="single" w:sz="4" w:space="0" w:color="auto"/>
            </w:tcBorders>
            <w:vAlign w:val="center"/>
          </w:tcPr>
          <w:p w14:paraId="31B8776E"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top w:val="single" w:sz="4" w:space="0" w:color="auto"/>
              <w:left w:val="single" w:sz="4" w:space="0" w:color="auto"/>
              <w:bottom w:val="single" w:sz="4" w:space="0" w:color="auto"/>
              <w:right w:val="single" w:sz="4" w:space="0" w:color="auto"/>
            </w:tcBorders>
            <w:vAlign w:val="center"/>
          </w:tcPr>
          <w:p w14:paraId="0CCA8DF5" w14:textId="77777777" w:rsidR="00B422BD" w:rsidRDefault="00B422BD">
            <w:pPr>
              <w:spacing w:after="0" w:line="240" w:lineRule="auto"/>
              <w:rPr>
                <w:rFonts w:ascii="Times New Roman" w:eastAsia="Times New Roman" w:hAnsi="Times New Roman" w:cs="Times New Roman"/>
                <w:sz w:val="20"/>
                <w:szCs w:val="20"/>
              </w:rPr>
            </w:pPr>
          </w:p>
        </w:tc>
      </w:tr>
      <w:tr w:rsidR="00B422BD" w14:paraId="3062A059" w14:textId="77777777">
        <w:trPr>
          <w:trHeight w:val="284"/>
        </w:trPr>
        <w:tc>
          <w:tcPr>
            <w:tcW w:w="682" w:type="dxa"/>
            <w:vMerge/>
            <w:tcBorders>
              <w:top w:val="single" w:sz="4" w:space="0" w:color="auto"/>
              <w:left w:val="single" w:sz="4" w:space="0" w:color="auto"/>
              <w:bottom w:val="single" w:sz="4" w:space="0" w:color="auto"/>
              <w:right w:val="single" w:sz="4" w:space="0" w:color="auto"/>
            </w:tcBorders>
            <w:vAlign w:val="center"/>
          </w:tcPr>
          <w:p w14:paraId="1946DEFD"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top w:val="single" w:sz="4" w:space="0" w:color="auto"/>
              <w:left w:val="single" w:sz="4" w:space="0" w:color="auto"/>
              <w:bottom w:val="single" w:sz="4" w:space="0" w:color="auto"/>
              <w:right w:val="single" w:sz="4" w:space="0" w:color="auto"/>
            </w:tcBorders>
            <w:vAlign w:val="center"/>
          </w:tcPr>
          <w:p w14:paraId="4EE54FE6"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top w:val="single" w:sz="4" w:space="0" w:color="auto"/>
              <w:left w:val="single" w:sz="4" w:space="0" w:color="auto"/>
              <w:bottom w:val="single" w:sz="4" w:space="0" w:color="auto"/>
              <w:right w:val="single" w:sz="4" w:space="0" w:color="auto"/>
            </w:tcBorders>
            <w:vAlign w:val="center"/>
          </w:tcPr>
          <w:p w14:paraId="4E37090A" w14:textId="77777777" w:rsidR="00B422BD" w:rsidRDefault="00B422BD">
            <w:pPr>
              <w:spacing w:after="0" w:line="240" w:lineRule="auto"/>
              <w:rPr>
                <w:rFonts w:ascii="Times New Roman" w:eastAsia="Times New Roman" w:hAnsi="Times New Roman" w:cs="Times New Roman"/>
                <w:sz w:val="20"/>
                <w:szCs w:val="20"/>
              </w:rPr>
            </w:pPr>
          </w:p>
        </w:tc>
      </w:tr>
      <w:tr w:rsidR="00B422BD" w14:paraId="67C5D26A" w14:textId="77777777">
        <w:trPr>
          <w:trHeight w:val="295"/>
        </w:trPr>
        <w:tc>
          <w:tcPr>
            <w:tcW w:w="682" w:type="dxa"/>
            <w:vMerge w:val="restart"/>
            <w:tcBorders>
              <w:top w:val="single" w:sz="4" w:space="0" w:color="auto"/>
              <w:left w:val="single" w:sz="4" w:space="0" w:color="auto"/>
              <w:bottom w:val="single" w:sz="4" w:space="0" w:color="auto"/>
              <w:right w:val="single" w:sz="4" w:space="0" w:color="auto"/>
            </w:tcBorders>
          </w:tcPr>
          <w:p w14:paraId="52AE3665" w14:textId="77777777" w:rsidR="00B422BD" w:rsidRDefault="006733D7">
            <w:pPr>
              <w:keepNext/>
              <w:spacing w:after="0" w:line="240" w:lineRule="auto"/>
              <w:jc w:val="center"/>
              <w:outlineLvl w:val="4"/>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157" w:type="dxa"/>
            <w:vMerge w:val="restart"/>
            <w:tcBorders>
              <w:top w:val="single" w:sz="4" w:space="0" w:color="auto"/>
              <w:left w:val="single" w:sz="4" w:space="0" w:color="auto"/>
              <w:bottom w:val="single" w:sz="4" w:space="0" w:color="auto"/>
              <w:right w:val="single" w:sz="4" w:space="0" w:color="auto"/>
            </w:tcBorders>
          </w:tcPr>
          <w:p w14:paraId="0069A626" w14:textId="77777777" w:rsidR="00B422BD" w:rsidRDefault="006733D7">
            <w:pPr>
              <w:rPr>
                <w:rFonts w:ascii="Times New Roman" w:hAnsi="Times New Roman" w:cs="Times New Roman"/>
                <w:sz w:val="18"/>
                <w:szCs w:val="18"/>
              </w:rPr>
            </w:pPr>
            <w:r>
              <w:rPr>
                <w:rFonts w:ascii="Times New Roman" w:hAnsi="Times New Roman" w:cs="Times New Roman"/>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443" w:type="dxa"/>
            <w:vMerge w:val="restart"/>
            <w:tcBorders>
              <w:top w:val="single" w:sz="4" w:space="0" w:color="auto"/>
              <w:left w:val="single" w:sz="4" w:space="0" w:color="auto"/>
              <w:bottom w:val="single" w:sz="4" w:space="0" w:color="auto"/>
              <w:right w:val="single" w:sz="4" w:space="0" w:color="auto"/>
            </w:tcBorders>
          </w:tcPr>
          <w:p w14:paraId="7017B108" w14:textId="77777777" w:rsidR="00B422BD" w:rsidRDefault="006733D7">
            <w:pPr>
              <w:pStyle w:val="afa"/>
              <w:rPr>
                <w:rFonts w:ascii="Times New Roman" w:hAnsi="Times New Roman" w:cs="Times New Roman"/>
                <w:sz w:val="20"/>
                <w:szCs w:val="20"/>
              </w:rPr>
            </w:pPr>
            <w:r>
              <w:rPr>
                <w:rFonts w:ascii="Times New Roman" w:hAnsi="Times New Roman" w:cs="Times New Roman"/>
                <w:sz w:val="20"/>
                <w:szCs w:val="20"/>
              </w:rPr>
              <w:t>Теоретический опрос</w:t>
            </w:r>
          </w:p>
          <w:p w14:paraId="57EF66B5" w14:textId="77777777" w:rsidR="00B422BD" w:rsidRDefault="006733D7">
            <w:pPr>
              <w:pStyle w:val="afa"/>
              <w:rPr>
                <w:rFonts w:ascii="Times New Roman" w:hAnsi="Times New Roman" w:cs="Times New Roman"/>
                <w:sz w:val="20"/>
                <w:szCs w:val="20"/>
              </w:rPr>
            </w:pPr>
            <w:r>
              <w:rPr>
                <w:rFonts w:ascii="Times New Roman" w:hAnsi="Times New Roman" w:cs="Times New Roman"/>
                <w:sz w:val="20"/>
                <w:szCs w:val="20"/>
              </w:rPr>
              <w:t xml:space="preserve">Доклад, эссе. Тест </w:t>
            </w:r>
          </w:p>
          <w:p w14:paraId="16441E13" w14:textId="77777777" w:rsidR="00B422BD" w:rsidRDefault="006733D7">
            <w:pPr>
              <w:pStyle w:val="afa"/>
              <w:rPr>
                <w:rFonts w:ascii="Times New Roman" w:hAnsi="Times New Roman" w:cs="Times New Roman"/>
                <w:sz w:val="20"/>
                <w:szCs w:val="20"/>
              </w:rPr>
            </w:pPr>
            <w:r>
              <w:rPr>
                <w:rFonts w:ascii="Times New Roman" w:hAnsi="Times New Roman" w:cs="Times New Roman"/>
                <w:sz w:val="20"/>
                <w:szCs w:val="20"/>
              </w:rPr>
              <w:t>Семинар</w:t>
            </w:r>
          </w:p>
          <w:p w14:paraId="4E427D18" w14:textId="77777777" w:rsidR="00B422BD" w:rsidRDefault="006733D7">
            <w:pPr>
              <w:keepNext/>
              <w:spacing w:after="0" w:line="240" w:lineRule="auto"/>
              <w:outlineLvl w:val="4"/>
              <w:rPr>
                <w:rFonts w:ascii="Times New Roman" w:eastAsia="Times New Roman" w:hAnsi="Times New Roman" w:cs="Times New Roman"/>
                <w:sz w:val="20"/>
                <w:szCs w:val="20"/>
              </w:rPr>
            </w:pPr>
            <w:r>
              <w:rPr>
                <w:rFonts w:ascii="Times New Roman" w:hAnsi="Times New Roman" w:cs="Times New Roman"/>
                <w:sz w:val="20"/>
                <w:szCs w:val="20"/>
              </w:rPr>
              <w:t>Итоговый контроль проводится в форме экзамена</w:t>
            </w:r>
          </w:p>
        </w:tc>
      </w:tr>
      <w:tr w:rsidR="00B422BD" w14:paraId="6CEC7493" w14:textId="77777777">
        <w:trPr>
          <w:trHeight w:val="237"/>
        </w:trPr>
        <w:tc>
          <w:tcPr>
            <w:tcW w:w="682" w:type="dxa"/>
            <w:vMerge/>
            <w:tcBorders>
              <w:top w:val="single" w:sz="4" w:space="0" w:color="auto"/>
              <w:left w:val="single" w:sz="4" w:space="0" w:color="auto"/>
              <w:bottom w:val="single" w:sz="4" w:space="0" w:color="auto"/>
              <w:right w:val="single" w:sz="4" w:space="0" w:color="auto"/>
            </w:tcBorders>
            <w:vAlign w:val="center"/>
          </w:tcPr>
          <w:p w14:paraId="2B261E67"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top w:val="single" w:sz="4" w:space="0" w:color="auto"/>
              <w:left w:val="single" w:sz="4" w:space="0" w:color="auto"/>
              <w:bottom w:val="single" w:sz="4" w:space="0" w:color="auto"/>
              <w:right w:val="single" w:sz="4" w:space="0" w:color="auto"/>
            </w:tcBorders>
            <w:vAlign w:val="center"/>
          </w:tcPr>
          <w:p w14:paraId="70690C7D"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top w:val="single" w:sz="4" w:space="0" w:color="auto"/>
              <w:left w:val="single" w:sz="4" w:space="0" w:color="auto"/>
              <w:bottom w:val="single" w:sz="4" w:space="0" w:color="auto"/>
              <w:right w:val="single" w:sz="4" w:space="0" w:color="auto"/>
            </w:tcBorders>
            <w:vAlign w:val="center"/>
          </w:tcPr>
          <w:p w14:paraId="091104A9" w14:textId="77777777" w:rsidR="00B422BD" w:rsidRDefault="00B422BD">
            <w:pPr>
              <w:spacing w:after="0" w:line="240" w:lineRule="auto"/>
              <w:rPr>
                <w:rFonts w:ascii="Times New Roman" w:eastAsia="Times New Roman" w:hAnsi="Times New Roman" w:cs="Times New Roman"/>
                <w:sz w:val="20"/>
                <w:szCs w:val="20"/>
              </w:rPr>
            </w:pPr>
          </w:p>
        </w:tc>
      </w:tr>
      <w:tr w:rsidR="00B422BD" w14:paraId="15FA808C" w14:textId="77777777">
        <w:trPr>
          <w:trHeight w:val="237"/>
        </w:trPr>
        <w:tc>
          <w:tcPr>
            <w:tcW w:w="682" w:type="dxa"/>
            <w:vMerge/>
            <w:tcBorders>
              <w:top w:val="single" w:sz="4" w:space="0" w:color="auto"/>
              <w:left w:val="single" w:sz="4" w:space="0" w:color="auto"/>
              <w:bottom w:val="single" w:sz="4" w:space="0" w:color="auto"/>
              <w:right w:val="single" w:sz="4" w:space="0" w:color="auto"/>
            </w:tcBorders>
            <w:vAlign w:val="center"/>
          </w:tcPr>
          <w:p w14:paraId="4641198C"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top w:val="single" w:sz="4" w:space="0" w:color="auto"/>
              <w:left w:val="single" w:sz="4" w:space="0" w:color="auto"/>
              <w:bottom w:val="single" w:sz="4" w:space="0" w:color="auto"/>
              <w:right w:val="single" w:sz="4" w:space="0" w:color="auto"/>
            </w:tcBorders>
            <w:vAlign w:val="center"/>
          </w:tcPr>
          <w:p w14:paraId="4A7DEA4C"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top w:val="single" w:sz="4" w:space="0" w:color="auto"/>
              <w:left w:val="single" w:sz="4" w:space="0" w:color="auto"/>
              <w:bottom w:val="single" w:sz="4" w:space="0" w:color="auto"/>
              <w:right w:val="single" w:sz="4" w:space="0" w:color="auto"/>
            </w:tcBorders>
            <w:vAlign w:val="center"/>
          </w:tcPr>
          <w:p w14:paraId="5B9248AA" w14:textId="77777777" w:rsidR="00B422BD" w:rsidRDefault="00B422BD">
            <w:pPr>
              <w:spacing w:after="0" w:line="240" w:lineRule="auto"/>
              <w:rPr>
                <w:rFonts w:ascii="Times New Roman" w:eastAsia="Times New Roman" w:hAnsi="Times New Roman" w:cs="Times New Roman"/>
                <w:sz w:val="20"/>
                <w:szCs w:val="20"/>
              </w:rPr>
            </w:pPr>
          </w:p>
        </w:tc>
      </w:tr>
      <w:tr w:rsidR="00B422BD" w14:paraId="26A54BF7" w14:textId="77777777">
        <w:trPr>
          <w:trHeight w:val="237"/>
        </w:trPr>
        <w:tc>
          <w:tcPr>
            <w:tcW w:w="682" w:type="dxa"/>
            <w:vMerge/>
            <w:tcBorders>
              <w:top w:val="single" w:sz="4" w:space="0" w:color="auto"/>
              <w:left w:val="single" w:sz="4" w:space="0" w:color="auto"/>
              <w:bottom w:val="single" w:sz="4" w:space="0" w:color="auto"/>
              <w:right w:val="single" w:sz="4" w:space="0" w:color="auto"/>
            </w:tcBorders>
            <w:vAlign w:val="center"/>
          </w:tcPr>
          <w:p w14:paraId="462225B8"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top w:val="single" w:sz="4" w:space="0" w:color="auto"/>
              <w:left w:val="single" w:sz="4" w:space="0" w:color="auto"/>
              <w:bottom w:val="single" w:sz="4" w:space="0" w:color="auto"/>
              <w:right w:val="single" w:sz="4" w:space="0" w:color="auto"/>
            </w:tcBorders>
            <w:vAlign w:val="center"/>
          </w:tcPr>
          <w:p w14:paraId="270DD9CA"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top w:val="single" w:sz="4" w:space="0" w:color="auto"/>
              <w:left w:val="single" w:sz="4" w:space="0" w:color="auto"/>
              <w:bottom w:val="single" w:sz="4" w:space="0" w:color="auto"/>
              <w:right w:val="single" w:sz="4" w:space="0" w:color="auto"/>
            </w:tcBorders>
            <w:vAlign w:val="center"/>
          </w:tcPr>
          <w:p w14:paraId="5968DAF8" w14:textId="77777777" w:rsidR="00B422BD" w:rsidRDefault="00B422BD">
            <w:pPr>
              <w:spacing w:after="0" w:line="240" w:lineRule="auto"/>
              <w:rPr>
                <w:rFonts w:ascii="Times New Roman" w:eastAsia="Times New Roman" w:hAnsi="Times New Roman" w:cs="Times New Roman"/>
                <w:sz w:val="20"/>
                <w:szCs w:val="20"/>
              </w:rPr>
            </w:pPr>
          </w:p>
        </w:tc>
      </w:tr>
      <w:tr w:rsidR="00B422BD" w14:paraId="5FFFD64D" w14:textId="77777777">
        <w:trPr>
          <w:trHeight w:val="237"/>
        </w:trPr>
        <w:tc>
          <w:tcPr>
            <w:tcW w:w="682" w:type="dxa"/>
            <w:vMerge/>
            <w:tcBorders>
              <w:top w:val="single" w:sz="4" w:space="0" w:color="auto"/>
              <w:left w:val="single" w:sz="4" w:space="0" w:color="auto"/>
              <w:bottom w:val="single" w:sz="4" w:space="0" w:color="auto"/>
              <w:right w:val="single" w:sz="4" w:space="0" w:color="auto"/>
            </w:tcBorders>
            <w:vAlign w:val="center"/>
          </w:tcPr>
          <w:p w14:paraId="2E5FFD7A"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top w:val="single" w:sz="4" w:space="0" w:color="auto"/>
              <w:left w:val="single" w:sz="4" w:space="0" w:color="auto"/>
              <w:bottom w:val="single" w:sz="4" w:space="0" w:color="auto"/>
              <w:right w:val="single" w:sz="4" w:space="0" w:color="auto"/>
            </w:tcBorders>
            <w:vAlign w:val="center"/>
          </w:tcPr>
          <w:p w14:paraId="338BF462"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top w:val="single" w:sz="4" w:space="0" w:color="auto"/>
              <w:left w:val="single" w:sz="4" w:space="0" w:color="auto"/>
              <w:bottom w:val="single" w:sz="4" w:space="0" w:color="auto"/>
              <w:right w:val="single" w:sz="4" w:space="0" w:color="auto"/>
            </w:tcBorders>
            <w:vAlign w:val="center"/>
          </w:tcPr>
          <w:p w14:paraId="1B2B1CE2" w14:textId="77777777" w:rsidR="00B422BD" w:rsidRDefault="00B422BD">
            <w:pPr>
              <w:spacing w:after="0" w:line="240" w:lineRule="auto"/>
              <w:rPr>
                <w:rFonts w:ascii="Times New Roman" w:eastAsia="Times New Roman" w:hAnsi="Times New Roman" w:cs="Times New Roman"/>
                <w:sz w:val="20"/>
                <w:szCs w:val="20"/>
              </w:rPr>
            </w:pPr>
          </w:p>
        </w:tc>
      </w:tr>
      <w:tr w:rsidR="00B422BD" w14:paraId="4D3D202A" w14:textId="77777777">
        <w:trPr>
          <w:trHeight w:val="237"/>
        </w:trPr>
        <w:tc>
          <w:tcPr>
            <w:tcW w:w="682" w:type="dxa"/>
            <w:vMerge/>
            <w:tcBorders>
              <w:left w:val="single" w:sz="4" w:space="0" w:color="auto"/>
              <w:right w:val="single" w:sz="4" w:space="0" w:color="auto"/>
            </w:tcBorders>
            <w:vAlign w:val="center"/>
          </w:tcPr>
          <w:p w14:paraId="74CD3DC2"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left w:val="single" w:sz="4" w:space="0" w:color="auto"/>
              <w:right w:val="single" w:sz="4" w:space="0" w:color="auto"/>
            </w:tcBorders>
            <w:vAlign w:val="center"/>
          </w:tcPr>
          <w:p w14:paraId="00C72A00"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left w:val="single" w:sz="4" w:space="0" w:color="auto"/>
              <w:right w:val="single" w:sz="4" w:space="0" w:color="auto"/>
            </w:tcBorders>
            <w:vAlign w:val="center"/>
          </w:tcPr>
          <w:p w14:paraId="73A2F27A" w14:textId="77777777" w:rsidR="00B422BD" w:rsidRDefault="00B422BD">
            <w:pPr>
              <w:spacing w:after="0" w:line="240" w:lineRule="auto"/>
              <w:rPr>
                <w:rFonts w:ascii="Times New Roman" w:eastAsia="Times New Roman" w:hAnsi="Times New Roman" w:cs="Times New Roman"/>
                <w:sz w:val="20"/>
                <w:szCs w:val="20"/>
              </w:rPr>
            </w:pPr>
          </w:p>
        </w:tc>
      </w:tr>
      <w:tr w:rsidR="00B422BD" w14:paraId="165899FF" w14:textId="77777777">
        <w:trPr>
          <w:trHeight w:val="230"/>
        </w:trPr>
        <w:tc>
          <w:tcPr>
            <w:tcW w:w="682" w:type="dxa"/>
            <w:vMerge/>
            <w:tcBorders>
              <w:left w:val="single" w:sz="4" w:space="0" w:color="auto"/>
              <w:bottom w:val="single" w:sz="4" w:space="0" w:color="auto"/>
              <w:right w:val="single" w:sz="4" w:space="0" w:color="auto"/>
            </w:tcBorders>
            <w:vAlign w:val="center"/>
          </w:tcPr>
          <w:p w14:paraId="3D07DB93" w14:textId="77777777" w:rsidR="00B422BD" w:rsidRDefault="00B422BD">
            <w:pPr>
              <w:spacing w:after="0" w:line="240" w:lineRule="auto"/>
              <w:rPr>
                <w:rFonts w:ascii="Times New Roman" w:eastAsia="Times New Roman" w:hAnsi="Times New Roman" w:cs="Times New Roman"/>
                <w:sz w:val="20"/>
                <w:szCs w:val="20"/>
              </w:rPr>
            </w:pPr>
          </w:p>
        </w:tc>
        <w:tc>
          <w:tcPr>
            <w:tcW w:w="4157" w:type="dxa"/>
            <w:vMerge/>
            <w:tcBorders>
              <w:left w:val="single" w:sz="4" w:space="0" w:color="auto"/>
              <w:bottom w:val="single" w:sz="4" w:space="0" w:color="auto"/>
              <w:right w:val="single" w:sz="4" w:space="0" w:color="auto"/>
            </w:tcBorders>
            <w:vAlign w:val="center"/>
          </w:tcPr>
          <w:p w14:paraId="717F7AF4" w14:textId="77777777" w:rsidR="00B422BD" w:rsidRDefault="00B422BD">
            <w:pPr>
              <w:spacing w:after="0" w:line="240" w:lineRule="auto"/>
              <w:rPr>
                <w:rFonts w:ascii="Times New Roman" w:eastAsia="Times New Roman" w:hAnsi="Times New Roman" w:cs="Times New Roman"/>
                <w:sz w:val="20"/>
                <w:szCs w:val="20"/>
                <w:lang w:eastAsia="ru-RU"/>
              </w:rPr>
            </w:pPr>
          </w:p>
        </w:tc>
        <w:tc>
          <w:tcPr>
            <w:tcW w:w="4443" w:type="dxa"/>
            <w:vMerge/>
            <w:tcBorders>
              <w:left w:val="single" w:sz="4" w:space="0" w:color="auto"/>
              <w:bottom w:val="single" w:sz="4" w:space="0" w:color="auto"/>
              <w:right w:val="single" w:sz="4" w:space="0" w:color="auto"/>
            </w:tcBorders>
            <w:vAlign w:val="center"/>
          </w:tcPr>
          <w:p w14:paraId="429CD9B4" w14:textId="77777777" w:rsidR="00B422BD" w:rsidRDefault="00B422BD">
            <w:pPr>
              <w:spacing w:after="0" w:line="240" w:lineRule="auto"/>
              <w:rPr>
                <w:rFonts w:ascii="Times New Roman" w:eastAsia="Times New Roman" w:hAnsi="Times New Roman" w:cs="Times New Roman"/>
                <w:sz w:val="20"/>
                <w:szCs w:val="20"/>
              </w:rPr>
            </w:pPr>
          </w:p>
        </w:tc>
      </w:tr>
    </w:tbl>
    <w:p w14:paraId="601889AD" w14:textId="77777777" w:rsidR="00B422BD" w:rsidRDefault="00B422BD">
      <w:pPr>
        <w:spacing w:after="0" w:line="240" w:lineRule="auto"/>
        <w:rPr>
          <w:rFonts w:ascii="Times New Roman" w:hAnsi="Times New Roman" w:cs="Times New Roman"/>
          <w:b/>
          <w:sz w:val="26"/>
          <w:szCs w:val="26"/>
        </w:rPr>
      </w:pPr>
    </w:p>
    <w:p w14:paraId="28669AF9" w14:textId="77777777" w:rsidR="00B422BD" w:rsidRDefault="006733D7" w:rsidP="006733D7">
      <w:pPr>
        <w:pStyle w:val="32"/>
        <w:shd w:val="clear" w:color="auto" w:fill="auto"/>
        <w:spacing w:line="240" w:lineRule="auto"/>
        <w:jc w:val="center"/>
        <w:rPr>
          <w:rFonts w:ascii="Times New Roman" w:hAnsi="Times New Roman" w:cs="Times New Roman"/>
          <w:i/>
          <w:sz w:val="26"/>
          <w:szCs w:val="26"/>
        </w:rPr>
      </w:pPr>
      <w:r>
        <w:rPr>
          <w:rFonts w:ascii="Times New Roman" w:hAnsi="Times New Roman" w:cs="Times New Roman"/>
          <w:i/>
          <w:sz w:val="26"/>
          <w:szCs w:val="26"/>
        </w:rPr>
        <w:t>Для студентов с ограниченными возможностями здоровья предусмотрены следующие оценочные средства:</w:t>
      </w:r>
    </w:p>
    <w:tbl>
      <w:tblPr>
        <w:tblStyle w:val="af8"/>
        <w:tblW w:w="9322" w:type="dxa"/>
        <w:tblLook w:val="04A0" w:firstRow="1" w:lastRow="0" w:firstColumn="1" w:lastColumn="0" w:noHBand="0" w:noVBand="1"/>
      </w:tblPr>
      <w:tblGrid>
        <w:gridCol w:w="851"/>
        <w:gridCol w:w="1770"/>
        <w:gridCol w:w="3501"/>
        <w:gridCol w:w="3200"/>
      </w:tblGrid>
      <w:tr w:rsidR="00B422BD" w14:paraId="1C79CD47" w14:textId="77777777" w:rsidTr="006733D7">
        <w:trPr>
          <w:trHeight w:val="333"/>
        </w:trPr>
        <w:tc>
          <w:tcPr>
            <w:tcW w:w="851" w:type="dxa"/>
            <w:vAlign w:val="center"/>
          </w:tcPr>
          <w:p w14:paraId="4BE58BC2" w14:textId="77777777" w:rsidR="00B422BD" w:rsidRDefault="006733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402F5F68" w14:textId="77777777" w:rsidR="00B422BD" w:rsidRDefault="006733D7">
            <w:pPr>
              <w:spacing w:after="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1770" w:type="dxa"/>
            <w:vAlign w:val="center"/>
          </w:tcPr>
          <w:p w14:paraId="746BDFA9" w14:textId="77777777" w:rsidR="00B422BD" w:rsidRDefault="006733D7">
            <w:pPr>
              <w:pStyle w:val="22"/>
              <w:shd w:val="clear" w:color="auto" w:fill="auto"/>
              <w:spacing w:line="240" w:lineRule="auto"/>
              <w:ind w:firstLine="0"/>
              <w:jc w:val="center"/>
              <w:rPr>
                <w:rFonts w:ascii="Times New Roman" w:hAnsi="Times New Roman" w:cs="Times New Roman"/>
                <w:b/>
                <w:i/>
                <w:sz w:val="20"/>
                <w:szCs w:val="20"/>
              </w:rPr>
            </w:pPr>
            <w:r>
              <w:rPr>
                <w:rStyle w:val="23"/>
                <w:b/>
                <w:color w:val="auto"/>
                <w:sz w:val="20"/>
                <w:szCs w:val="20"/>
              </w:rPr>
              <w:t>Категории магистров</w:t>
            </w:r>
          </w:p>
        </w:tc>
        <w:tc>
          <w:tcPr>
            <w:tcW w:w="3501" w:type="dxa"/>
            <w:vAlign w:val="center"/>
          </w:tcPr>
          <w:p w14:paraId="69705027" w14:textId="77777777" w:rsidR="00B422BD" w:rsidRDefault="006733D7">
            <w:pPr>
              <w:pStyle w:val="22"/>
              <w:shd w:val="clear" w:color="auto" w:fill="auto"/>
              <w:spacing w:line="240" w:lineRule="auto"/>
              <w:ind w:firstLine="0"/>
              <w:jc w:val="center"/>
              <w:rPr>
                <w:rFonts w:ascii="Times New Roman" w:hAnsi="Times New Roman" w:cs="Times New Roman"/>
                <w:b/>
                <w:i/>
                <w:sz w:val="20"/>
                <w:szCs w:val="20"/>
              </w:rPr>
            </w:pPr>
            <w:r>
              <w:rPr>
                <w:rStyle w:val="23"/>
                <w:b/>
                <w:color w:val="auto"/>
                <w:sz w:val="20"/>
                <w:szCs w:val="20"/>
              </w:rPr>
              <w:t>Виды оценочных средств</w:t>
            </w:r>
          </w:p>
        </w:tc>
        <w:tc>
          <w:tcPr>
            <w:tcW w:w="3200" w:type="dxa"/>
            <w:vAlign w:val="center"/>
          </w:tcPr>
          <w:p w14:paraId="14BFC874" w14:textId="77777777" w:rsidR="00B422BD" w:rsidRDefault="006733D7">
            <w:pPr>
              <w:pStyle w:val="22"/>
              <w:shd w:val="clear" w:color="auto" w:fill="auto"/>
              <w:spacing w:line="240" w:lineRule="auto"/>
              <w:ind w:firstLine="0"/>
              <w:jc w:val="center"/>
              <w:rPr>
                <w:rFonts w:ascii="Times New Roman" w:hAnsi="Times New Roman" w:cs="Times New Roman"/>
                <w:b/>
                <w:i/>
                <w:sz w:val="20"/>
                <w:szCs w:val="20"/>
              </w:rPr>
            </w:pPr>
            <w:r>
              <w:rPr>
                <w:rStyle w:val="23"/>
                <w:b/>
                <w:color w:val="auto"/>
                <w:sz w:val="20"/>
                <w:szCs w:val="20"/>
              </w:rPr>
              <w:t>Форма контроля и оценки результатов обучения</w:t>
            </w:r>
          </w:p>
        </w:tc>
      </w:tr>
      <w:tr w:rsidR="00B422BD" w14:paraId="3C3127BA" w14:textId="77777777" w:rsidTr="006733D7">
        <w:trPr>
          <w:trHeight w:val="495"/>
        </w:trPr>
        <w:tc>
          <w:tcPr>
            <w:tcW w:w="851" w:type="dxa"/>
            <w:vAlign w:val="center"/>
          </w:tcPr>
          <w:p w14:paraId="07C4ED0C"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770" w:type="dxa"/>
          </w:tcPr>
          <w:p w14:paraId="28C68714"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С нарушением слуха</w:t>
            </w:r>
          </w:p>
        </w:tc>
        <w:tc>
          <w:tcPr>
            <w:tcW w:w="3501" w:type="dxa"/>
            <w:vAlign w:val="bottom"/>
          </w:tcPr>
          <w:p w14:paraId="6338DA10"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Письменные вопросы к экзамену, доклад.</w:t>
            </w:r>
          </w:p>
        </w:tc>
        <w:tc>
          <w:tcPr>
            <w:tcW w:w="3200" w:type="dxa"/>
          </w:tcPr>
          <w:p w14:paraId="171282D0"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Преимущественно письменная проверка</w:t>
            </w:r>
          </w:p>
        </w:tc>
      </w:tr>
      <w:tr w:rsidR="00B422BD" w14:paraId="224AB4EE" w14:textId="77777777" w:rsidTr="006733D7">
        <w:trPr>
          <w:trHeight w:val="495"/>
        </w:trPr>
        <w:tc>
          <w:tcPr>
            <w:tcW w:w="851" w:type="dxa"/>
            <w:vAlign w:val="center"/>
          </w:tcPr>
          <w:p w14:paraId="44CDCCF5"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70" w:type="dxa"/>
          </w:tcPr>
          <w:p w14:paraId="263CAA4C"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С нарушением зрения</w:t>
            </w:r>
          </w:p>
        </w:tc>
        <w:tc>
          <w:tcPr>
            <w:tcW w:w="3501" w:type="dxa"/>
            <w:vAlign w:val="bottom"/>
          </w:tcPr>
          <w:p w14:paraId="005DF08B"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Собеседование по вопросам к экзамену, выступление с докладом</w:t>
            </w:r>
          </w:p>
        </w:tc>
        <w:tc>
          <w:tcPr>
            <w:tcW w:w="3200" w:type="dxa"/>
          </w:tcPr>
          <w:p w14:paraId="2EE1AA30"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Преимущественно устная проверка(индивидуально)</w:t>
            </w:r>
          </w:p>
        </w:tc>
      </w:tr>
      <w:tr w:rsidR="00B422BD" w14:paraId="276CBA24" w14:textId="77777777" w:rsidTr="006733D7">
        <w:trPr>
          <w:trHeight w:val="658"/>
        </w:trPr>
        <w:tc>
          <w:tcPr>
            <w:tcW w:w="851" w:type="dxa"/>
            <w:vAlign w:val="center"/>
          </w:tcPr>
          <w:p w14:paraId="270BC6E2"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770" w:type="dxa"/>
          </w:tcPr>
          <w:p w14:paraId="09D99D54"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 xml:space="preserve">С нарушением </w:t>
            </w:r>
            <w:proofErr w:type="spellStart"/>
            <w:r>
              <w:rPr>
                <w:rFonts w:ascii="Times New Roman" w:hAnsi="Times New Roman" w:cs="Times New Roman"/>
                <w:sz w:val="20"/>
                <w:szCs w:val="20"/>
              </w:rPr>
              <w:t>опорно</w:t>
            </w:r>
            <w:r>
              <w:rPr>
                <w:rFonts w:ascii="Times New Roman" w:hAnsi="Times New Roman" w:cs="Times New Roman"/>
                <w:sz w:val="20"/>
                <w:szCs w:val="20"/>
              </w:rPr>
              <w:softHyphen/>
              <w:t>двигательного</w:t>
            </w:r>
            <w:proofErr w:type="spellEnd"/>
            <w:r>
              <w:rPr>
                <w:rFonts w:ascii="Times New Roman" w:hAnsi="Times New Roman" w:cs="Times New Roman"/>
                <w:sz w:val="20"/>
                <w:szCs w:val="20"/>
              </w:rPr>
              <w:t xml:space="preserve"> аппарата</w:t>
            </w:r>
          </w:p>
        </w:tc>
        <w:tc>
          <w:tcPr>
            <w:tcW w:w="3501" w:type="dxa"/>
          </w:tcPr>
          <w:p w14:paraId="7C754F17"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Письменные вопросы к экзамену, доклад.</w:t>
            </w:r>
          </w:p>
        </w:tc>
        <w:tc>
          <w:tcPr>
            <w:tcW w:w="3200" w:type="dxa"/>
          </w:tcPr>
          <w:p w14:paraId="3B6832AC" w14:textId="77777777" w:rsidR="00B422BD" w:rsidRDefault="006733D7">
            <w:pPr>
              <w:pStyle w:val="22"/>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14:paraId="112DBFC3" w14:textId="77777777" w:rsidR="00B422BD" w:rsidRDefault="00B422BD">
      <w:pPr>
        <w:spacing w:after="0" w:line="240" w:lineRule="auto"/>
        <w:jc w:val="center"/>
        <w:rPr>
          <w:rFonts w:ascii="Times New Roman" w:hAnsi="Times New Roman" w:cs="Times New Roman"/>
          <w:b/>
          <w:sz w:val="26"/>
          <w:szCs w:val="26"/>
        </w:rPr>
      </w:pPr>
    </w:p>
    <w:p w14:paraId="232256A9" w14:textId="77777777" w:rsidR="00B422BD" w:rsidRDefault="006733D7">
      <w:pPr>
        <w:spacing w:after="0" w:line="240" w:lineRule="auto"/>
        <w:ind w:left="75"/>
        <w:jc w:val="center"/>
        <w:rPr>
          <w:rFonts w:ascii="Times New Roman" w:hAnsi="Times New Roman" w:cs="Times New Roman"/>
          <w:b/>
          <w:i/>
          <w:sz w:val="26"/>
          <w:szCs w:val="26"/>
        </w:rPr>
      </w:pPr>
      <w:r>
        <w:rPr>
          <w:rFonts w:ascii="Times New Roman" w:hAnsi="Times New Roman" w:cs="Times New Roman"/>
          <w:b/>
          <w:i/>
          <w:sz w:val="26"/>
          <w:szCs w:val="26"/>
        </w:rPr>
        <w:t>10.1.План – график проведения контрольно-оценочных мероприятий</w:t>
      </w:r>
    </w:p>
    <w:p w14:paraId="77635B6C" w14:textId="77777777" w:rsidR="00B422BD" w:rsidRDefault="006733D7">
      <w:pPr>
        <w:spacing w:after="0" w:line="240" w:lineRule="auto"/>
        <w:jc w:val="center"/>
        <w:rPr>
          <w:rFonts w:ascii="Times New Roman" w:hAnsi="Times New Roman" w:cs="Times New Roman"/>
          <w:b/>
          <w:sz w:val="26"/>
          <w:szCs w:val="26"/>
        </w:rPr>
      </w:pPr>
      <w:proofErr w:type="gramStart"/>
      <w:r>
        <w:rPr>
          <w:rFonts w:ascii="Times New Roman" w:hAnsi="Times New Roman" w:cs="Times New Roman"/>
          <w:b/>
          <w:i/>
          <w:sz w:val="26"/>
          <w:szCs w:val="26"/>
        </w:rPr>
        <w:t>по</w:t>
      </w:r>
      <w:proofErr w:type="gramEnd"/>
      <w:r>
        <w:rPr>
          <w:rFonts w:ascii="Times New Roman" w:hAnsi="Times New Roman" w:cs="Times New Roman"/>
          <w:b/>
          <w:i/>
          <w:sz w:val="26"/>
          <w:szCs w:val="26"/>
        </w:rPr>
        <w:t xml:space="preserve"> дисциплине </w:t>
      </w:r>
      <w:r>
        <w:rPr>
          <w:rFonts w:ascii="Times New Roman" w:hAnsi="Times New Roman" w:cs="Times New Roman"/>
          <w:b/>
          <w:sz w:val="26"/>
          <w:szCs w:val="26"/>
        </w:rPr>
        <w:t>«</w:t>
      </w:r>
      <w:r>
        <w:rPr>
          <w:rFonts w:ascii="Times New Roman" w:eastAsia="Times New Roman" w:hAnsi="Times New Roman" w:cs="Times New Roman"/>
          <w:b/>
          <w:sz w:val="26"/>
          <w:szCs w:val="26"/>
          <w:lang w:eastAsia="ru-RU"/>
        </w:rPr>
        <w:t>Экономика общественного сектора»</w:t>
      </w:r>
    </w:p>
    <w:p w14:paraId="39B729C2" w14:textId="77777777" w:rsidR="00B422BD" w:rsidRDefault="00B422BD">
      <w:pPr>
        <w:spacing w:after="0" w:line="240" w:lineRule="auto"/>
        <w:jc w:val="center"/>
        <w:rPr>
          <w:rFonts w:ascii="Times New Roman" w:hAnsi="Times New Roman" w:cs="Times New Roman"/>
          <w:b/>
          <w:i/>
          <w:sz w:val="26"/>
          <w:szCs w:val="26"/>
        </w:rPr>
      </w:pPr>
    </w:p>
    <w:tbl>
      <w:tblPr>
        <w:tblStyle w:val="af8"/>
        <w:tblW w:w="9322" w:type="dxa"/>
        <w:tblLook w:val="04A0" w:firstRow="1" w:lastRow="0" w:firstColumn="1" w:lastColumn="0" w:noHBand="0" w:noVBand="1"/>
      </w:tblPr>
      <w:tblGrid>
        <w:gridCol w:w="845"/>
        <w:gridCol w:w="2538"/>
        <w:gridCol w:w="2679"/>
        <w:gridCol w:w="3260"/>
      </w:tblGrid>
      <w:tr w:rsidR="00B422BD" w14:paraId="77AA3975" w14:textId="77777777" w:rsidTr="006733D7">
        <w:trPr>
          <w:trHeight w:val="522"/>
        </w:trPr>
        <w:tc>
          <w:tcPr>
            <w:tcW w:w="845" w:type="dxa"/>
            <w:vAlign w:val="center"/>
          </w:tcPr>
          <w:p w14:paraId="42C9C421" w14:textId="77777777" w:rsidR="00B422BD" w:rsidRDefault="006733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w:t>
            </w:r>
          </w:p>
          <w:p w14:paraId="5175F8DC" w14:textId="77777777" w:rsidR="00B422BD" w:rsidRDefault="006733D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сем</w:t>
            </w:r>
            <w:proofErr w:type="gramEnd"/>
            <w:r>
              <w:rPr>
                <w:rFonts w:ascii="Times New Roman" w:hAnsi="Times New Roman" w:cs="Times New Roman"/>
                <w:sz w:val="20"/>
                <w:szCs w:val="20"/>
              </w:rPr>
              <w:t>.)</w:t>
            </w:r>
          </w:p>
        </w:tc>
        <w:tc>
          <w:tcPr>
            <w:tcW w:w="2538" w:type="dxa"/>
            <w:vAlign w:val="center"/>
          </w:tcPr>
          <w:p w14:paraId="35D8E5B7" w14:textId="77777777" w:rsidR="00B422BD" w:rsidRDefault="006733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tc>
        <w:tc>
          <w:tcPr>
            <w:tcW w:w="2679" w:type="dxa"/>
            <w:vAlign w:val="center"/>
          </w:tcPr>
          <w:p w14:paraId="5CF1767E" w14:textId="77777777" w:rsidR="00B422BD" w:rsidRDefault="006733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tc>
        <w:tc>
          <w:tcPr>
            <w:tcW w:w="3260" w:type="dxa"/>
            <w:vAlign w:val="center"/>
          </w:tcPr>
          <w:p w14:paraId="365BB7E2" w14:textId="77777777" w:rsidR="00B422BD" w:rsidRDefault="006733D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tc>
      </w:tr>
      <w:tr w:rsidR="00B422BD" w14:paraId="1231272F" w14:textId="77777777" w:rsidTr="006733D7">
        <w:trPr>
          <w:trHeight w:val="171"/>
        </w:trPr>
        <w:tc>
          <w:tcPr>
            <w:tcW w:w="845" w:type="dxa"/>
            <w:vAlign w:val="center"/>
          </w:tcPr>
          <w:p w14:paraId="586B2DF8"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5сем.</w:t>
            </w:r>
          </w:p>
        </w:tc>
        <w:tc>
          <w:tcPr>
            <w:tcW w:w="2538" w:type="dxa"/>
            <w:vAlign w:val="center"/>
          </w:tcPr>
          <w:p w14:paraId="22CF75A9"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2679" w:type="dxa"/>
            <w:vAlign w:val="center"/>
          </w:tcPr>
          <w:p w14:paraId="0BE1A3D2"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3260" w:type="dxa"/>
            <w:vAlign w:val="center"/>
          </w:tcPr>
          <w:p w14:paraId="6A567771"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rsidR="00B422BD" w14:paraId="0FAEA165" w14:textId="77777777" w:rsidTr="006733D7">
        <w:trPr>
          <w:trHeight w:val="1123"/>
        </w:trPr>
        <w:tc>
          <w:tcPr>
            <w:tcW w:w="845" w:type="dxa"/>
            <w:vAlign w:val="center"/>
          </w:tcPr>
          <w:p w14:paraId="02B8F697"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5сем</w:t>
            </w:r>
          </w:p>
        </w:tc>
        <w:tc>
          <w:tcPr>
            <w:tcW w:w="2538" w:type="dxa"/>
            <w:vAlign w:val="center"/>
          </w:tcPr>
          <w:p w14:paraId="0CD8C165"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Текущий контроль </w:t>
            </w:r>
          </w:p>
        </w:tc>
        <w:tc>
          <w:tcPr>
            <w:tcW w:w="2679" w:type="dxa"/>
            <w:vAlign w:val="center"/>
          </w:tcPr>
          <w:p w14:paraId="727FFE8E"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Теоретический опрос</w:t>
            </w:r>
          </w:p>
          <w:p w14:paraId="33558DA1"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Доклад, эссе. Тест </w:t>
            </w:r>
          </w:p>
          <w:p w14:paraId="74273460"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Семинар</w:t>
            </w:r>
          </w:p>
        </w:tc>
        <w:tc>
          <w:tcPr>
            <w:tcW w:w="3260" w:type="dxa"/>
            <w:vAlign w:val="center"/>
          </w:tcPr>
          <w:p w14:paraId="1F112D61" w14:textId="77777777" w:rsidR="00B422BD" w:rsidRDefault="006733D7">
            <w:pPr>
              <w:spacing w:after="0" w:line="240" w:lineRule="auto"/>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14:paraId="7106A84B" w14:textId="77777777" w:rsidR="00B422BD" w:rsidRDefault="006733D7">
            <w:pPr>
              <w:pStyle w:val="afa"/>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14:paraId="27733F15" w14:textId="77777777" w:rsidR="00B422BD" w:rsidRDefault="006733D7">
            <w:pPr>
              <w:pStyle w:val="afa"/>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14:paraId="0B47C998" w14:textId="77777777" w:rsidR="00B422BD" w:rsidRDefault="006733D7">
            <w:pPr>
              <w:pStyle w:val="afa"/>
              <w:rPr>
                <w:rFonts w:ascii="Times New Roman" w:hAnsi="Times New Roman" w:cs="Times New Roman"/>
                <w:i/>
                <w:sz w:val="20"/>
                <w:szCs w:val="20"/>
              </w:rPr>
            </w:pPr>
            <w:r>
              <w:rPr>
                <w:rFonts w:ascii="Times New Roman" w:hAnsi="Times New Roman" w:cs="Times New Roman"/>
                <w:i/>
                <w:sz w:val="20"/>
                <w:szCs w:val="20"/>
              </w:rPr>
              <w:t>Освоение компетенций</w:t>
            </w:r>
          </w:p>
          <w:p w14:paraId="5C0D9233" w14:textId="77777777" w:rsidR="00B422BD" w:rsidRDefault="006733D7">
            <w:pPr>
              <w:pStyle w:val="afa"/>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rsidR="00B422BD" w14:paraId="31629BD7" w14:textId="77777777" w:rsidTr="006733D7">
        <w:trPr>
          <w:trHeight w:val="522"/>
        </w:trPr>
        <w:tc>
          <w:tcPr>
            <w:tcW w:w="845" w:type="dxa"/>
            <w:vAlign w:val="center"/>
          </w:tcPr>
          <w:p w14:paraId="397264A0"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5сем</w:t>
            </w:r>
          </w:p>
        </w:tc>
        <w:tc>
          <w:tcPr>
            <w:tcW w:w="2538" w:type="dxa"/>
            <w:vAlign w:val="center"/>
          </w:tcPr>
          <w:p w14:paraId="748B2C28"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2679" w:type="dxa"/>
            <w:vAlign w:val="center"/>
          </w:tcPr>
          <w:p w14:paraId="1A29F92A" w14:textId="77777777" w:rsidR="00B422BD" w:rsidRDefault="006733D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Вопросы и Билеты к экзамену</w:t>
            </w:r>
          </w:p>
          <w:p w14:paraId="574872D5" w14:textId="77777777" w:rsidR="00B422BD" w:rsidRDefault="00B422BD">
            <w:pPr>
              <w:spacing w:after="0" w:line="240" w:lineRule="auto"/>
              <w:jc w:val="center"/>
              <w:rPr>
                <w:rFonts w:ascii="Times New Roman" w:hAnsi="Times New Roman" w:cs="Times New Roman"/>
                <w:i/>
                <w:sz w:val="20"/>
                <w:szCs w:val="20"/>
              </w:rPr>
            </w:pPr>
          </w:p>
        </w:tc>
        <w:tc>
          <w:tcPr>
            <w:tcW w:w="3260" w:type="dxa"/>
            <w:vAlign w:val="center"/>
          </w:tcPr>
          <w:p w14:paraId="116A4686" w14:textId="77777777" w:rsidR="00B422BD" w:rsidRDefault="006733D7">
            <w:pPr>
              <w:spacing w:after="0" w:line="240" w:lineRule="auto"/>
              <w:rPr>
                <w:rFonts w:ascii="Times New Roman" w:hAnsi="Times New Roman" w:cs="Times New Roman"/>
                <w:i/>
                <w:sz w:val="20"/>
                <w:szCs w:val="20"/>
              </w:rPr>
            </w:pPr>
            <w:r>
              <w:rPr>
                <w:rFonts w:ascii="Times New Roman" w:hAnsi="Times New Roman" w:cs="Times New Roman"/>
                <w:i/>
                <w:sz w:val="20"/>
                <w:szCs w:val="20"/>
              </w:rPr>
              <w:t>Правильность ответов на вопросы экзамена</w:t>
            </w:r>
          </w:p>
          <w:p w14:paraId="352040CC" w14:textId="77777777" w:rsidR="00B422BD" w:rsidRDefault="006733D7">
            <w:pPr>
              <w:spacing w:after="0" w:line="240" w:lineRule="auto"/>
              <w:rPr>
                <w:rFonts w:ascii="Times New Roman" w:hAnsi="Times New Roman" w:cs="Times New Roman"/>
                <w:i/>
                <w:sz w:val="20"/>
                <w:szCs w:val="20"/>
              </w:rPr>
            </w:pPr>
            <w:r>
              <w:rPr>
                <w:rFonts w:ascii="Times New Roman" w:hAnsi="Times New Roman" w:cs="Times New Roman"/>
                <w:i/>
                <w:sz w:val="20"/>
                <w:szCs w:val="20"/>
              </w:rPr>
              <w:t>Освоение компетенций</w:t>
            </w:r>
          </w:p>
        </w:tc>
      </w:tr>
    </w:tbl>
    <w:p w14:paraId="2F0156C1" w14:textId="77777777" w:rsidR="00B422BD" w:rsidRDefault="00B422BD">
      <w:pPr>
        <w:rPr>
          <w:rFonts w:ascii="Times New Roman" w:eastAsia="Times New Roman" w:hAnsi="Times New Roman" w:cs="Times New Roman"/>
          <w:b/>
          <w:i/>
          <w:sz w:val="26"/>
          <w:szCs w:val="26"/>
        </w:rPr>
      </w:pPr>
    </w:p>
    <w:p w14:paraId="616A072C" w14:textId="77777777" w:rsidR="00B422BD" w:rsidRDefault="006733D7">
      <w:pPr>
        <w:ind w:left="360" w:right="-284"/>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10.2.Контрольные вопросы, выносимые на экзамен</w:t>
      </w:r>
    </w:p>
    <w:p w14:paraId="3BA213C1" w14:textId="77777777" w:rsidR="00B422BD" w:rsidRDefault="006733D7">
      <w:pPr>
        <w:numPr>
          <w:ilvl w:val="3"/>
          <w:numId w:val="15"/>
        </w:numPr>
        <w:tabs>
          <w:tab w:val="left" w:pos="284"/>
          <w:tab w:val="left" w:pos="567"/>
          <w:tab w:val="left" w:pos="990"/>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история формирования экономики общественного сектора.</w:t>
      </w:r>
    </w:p>
    <w:p w14:paraId="53DC94C0" w14:textId="77777777" w:rsidR="00B422BD" w:rsidRDefault="006733D7">
      <w:pPr>
        <w:numPr>
          <w:ilvl w:val="3"/>
          <w:numId w:val="15"/>
        </w:numPr>
        <w:tabs>
          <w:tab w:val="left" w:pos="284"/>
          <w:tab w:val="left" w:pos="567"/>
          <w:tab w:val="left" w:pos="999"/>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Виды экономической деятельности и специализация экономических агентов.</w:t>
      </w:r>
    </w:p>
    <w:p w14:paraId="50436816" w14:textId="77777777" w:rsidR="00B422BD" w:rsidRDefault="006733D7">
      <w:pPr>
        <w:numPr>
          <w:ilvl w:val="3"/>
          <w:numId w:val="15"/>
        </w:numPr>
        <w:tabs>
          <w:tab w:val="left" w:pos="284"/>
          <w:tab w:val="left" w:pos="567"/>
          <w:tab w:val="left" w:pos="1023"/>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Экономический, политический и идеологический порядки.</w:t>
      </w:r>
    </w:p>
    <w:p w14:paraId="44FCE1C5" w14:textId="77777777" w:rsidR="00B422BD" w:rsidRDefault="006733D7">
      <w:pPr>
        <w:numPr>
          <w:ilvl w:val="3"/>
          <w:numId w:val="15"/>
        </w:numPr>
        <w:tabs>
          <w:tab w:val="left" w:pos="284"/>
          <w:tab w:val="left" w:pos="567"/>
          <w:tab w:val="left" w:pos="102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Общественный сектор экономики.</w:t>
      </w:r>
    </w:p>
    <w:p w14:paraId="346E0AE0" w14:textId="77777777" w:rsidR="00B422BD" w:rsidRDefault="006733D7">
      <w:pPr>
        <w:numPr>
          <w:ilvl w:val="3"/>
          <w:numId w:val="15"/>
        </w:numPr>
        <w:tabs>
          <w:tab w:val="left" w:pos="284"/>
          <w:tab w:val="left" w:pos="567"/>
          <w:tab w:val="left" w:pos="101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Общественные блага. Роль государства в рыночной экономике.</w:t>
      </w:r>
    </w:p>
    <w:p w14:paraId="7CA3F1B6" w14:textId="77777777" w:rsidR="00B422BD" w:rsidRDefault="006733D7">
      <w:pPr>
        <w:numPr>
          <w:ilvl w:val="3"/>
          <w:numId w:val="15"/>
        </w:numPr>
        <w:tabs>
          <w:tab w:val="left" w:pos="284"/>
          <w:tab w:val="left" w:pos="567"/>
          <w:tab w:val="left" w:pos="1023"/>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Провалы рынка и экономические цели государства.</w:t>
      </w:r>
    </w:p>
    <w:p w14:paraId="387CD81E" w14:textId="77777777" w:rsidR="00B422BD" w:rsidRDefault="006733D7">
      <w:pPr>
        <w:numPr>
          <w:ilvl w:val="3"/>
          <w:numId w:val="15"/>
        </w:numPr>
        <w:tabs>
          <w:tab w:val="left" w:pos="284"/>
          <w:tab w:val="left" w:pos="567"/>
          <w:tab w:val="left" w:pos="1023"/>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Экономические функции государства и задачи правительства.</w:t>
      </w:r>
    </w:p>
    <w:p w14:paraId="287BBA43" w14:textId="77777777" w:rsidR="00B422BD" w:rsidRDefault="006733D7">
      <w:pPr>
        <w:numPr>
          <w:ilvl w:val="3"/>
          <w:numId w:val="15"/>
        </w:numPr>
        <w:tabs>
          <w:tab w:val="left" w:pos="284"/>
          <w:tab w:val="left" w:pos="567"/>
          <w:tab w:val="left" w:pos="1009"/>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Благосостояние населения: его структура, дифференциация и динами</w:t>
      </w:r>
      <w:r>
        <w:rPr>
          <w:rFonts w:ascii="Times New Roman" w:eastAsia="Times New Roman" w:hAnsi="Times New Roman" w:cs="Times New Roman"/>
          <w:sz w:val="26"/>
          <w:szCs w:val="26"/>
          <w:lang w:eastAsia="ru-RU"/>
        </w:rPr>
        <w:softHyphen/>
        <w:t>ка.</w:t>
      </w:r>
    </w:p>
    <w:p w14:paraId="2DA55B22" w14:textId="77777777" w:rsidR="00B422BD" w:rsidRDefault="006733D7">
      <w:pPr>
        <w:numPr>
          <w:ilvl w:val="3"/>
          <w:numId w:val="15"/>
        </w:numPr>
        <w:tabs>
          <w:tab w:val="left" w:pos="284"/>
          <w:tab w:val="left" w:pos="567"/>
          <w:tab w:val="left" w:pos="101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Экономическая политика - основа роста благосостояния населения, укрепления социально-экономической сферы.</w:t>
      </w:r>
    </w:p>
    <w:p w14:paraId="3BA5E312" w14:textId="77777777" w:rsidR="00B422BD" w:rsidRDefault="006733D7">
      <w:pPr>
        <w:numPr>
          <w:ilvl w:val="3"/>
          <w:numId w:val="15"/>
        </w:numPr>
        <w:tabs>
          <w:tab w:val="left" w:pos="284"/>
          <w:tab w:val="left" w:pos="567"/>
          <w:tab w:val="left" w:pos="113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теоремы экономики благосостояния.</w:t>
      </w:r>
    </w:p>
    <w:p w14:paraId="6604FA76" w14:textId="77777777" w:rsidR="00B422BD" w:rsidRDefault="006733D7">
      <w:pPr>
        <w:numPr>
          <w:ilvl w:val="3"/>
          <w:numId w:val="15"/>
        </w:numPr>
        <w:tabs>
          <w:tab w:val="left" w:pos="284"/>
          <w:tab w:val="left" w:pos="567"/>
          <w:tab w:val="left" w:pos="113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Экономические механизмы управления социальной работой.</w:t>
      </w:r>
    </w:p>
    <w:p w14:paraId="6809614C" w14:textId="77777777" w:rsidR="00B422BD" w:rsidRDefault="006733D7">
      <w:pPr>
        <w:numPr>
          <w:ilvl w:val="3"/>
          <w:numId w:val="15"/>
        </w:numPr>
        <w:tabs>
          <w:tab w:val="left" w:pos="284"/>
          <w:tab w:val="left" w:pos="567"/>
          <w:tab w:val="left" w:pos="113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Экономические основы деятельности организаций, учреждений и</w:t>
      </w:r>
    </w:p>
    <w:p w14:paraId="4AE6980B" w14:textId="77777777" w:rsidR="00B422BD" w:rsidRDefault="006733D7">
      <w:pPr>
        <w:tabs>
          <w:tab w:val="left" w:pos="284"/>
          <w:tab w:val="left" w:pos="567"/>
        </w:tabs>
        <w:spacing w:after="0" w:line="322" w:lineRule="exact"/>
        <w:ind w:left="142" w:right="-426" w:hanging="142"/>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служб</w:t>
      </w:r>
      <w:proofErr w:type="gramEnd"/>
      <w:r>
        <w:rPr>
          <w:rFonts w:ascii="Times New Roman" w:eastAsia="Times New Roman" w:hAnsi="Times New Roman" w:cs="Times New Roman"/>
          <w:sz w:val="26"/>
          <w:szCs w:val="26"/>
          <w:lang w:eastAsia="ru-RU"/>
        </w:rPr>
        <w:t xml:space="preserve"> социального обслуживания.</w:t>
      </w:r>
    </w:p>
    <w:p w14:paraId="0B63CC5E" w14:textId="77777777" w:rsidR="00B422BD" w:rsidRDefault="006733D7">
      <w:pPr>
        <w:numPr>
          <w:ilvl w:val="3"/>
          <w:numId w:val="15"/>
        </w:numPr>
        <w:tabs>
          <w:tab w:val="left" w:pos="284"/>
          <w:tab w:val="left" w:pos="567"/>
          <w:tab w:val="left" w:pos="114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Закономерности и принципы организации экономической деятельно</w:t>
      </w:r>
      <w:r>
        <w:rPr>
          <w:rFonts w:ascii="Times New Roman" w:eastAsia="Times New Roman" w:hAnsi="Times New Roman" w:cs="Times New Roman"/>
          <w:sz w:val="26"/>
          <w:szCs w:val="26"/>
          <w:lang w:eastAsia="ru-RU"/>
        </w:rPr>
        <w:softHyphen/>
        <w:t>сти в социальной работе.</w:t>
      </w:r>
    </w:p>
    <w:p w14:paraId="0EA3FAFB" w14:textId="77777777" w:rsidR="00B422BD" w:rsidRDefault="006733D7">
      <w:pPr>
        <w:numPr>
          <w:ilvl w:val="3"/>
          <w:numId w:val="15"/>
        </w:numPr>
        <w:tabs>
          <w:tab w:val="left" w:pos="284"/>
          <w:tab w:val="left" w:pos="567"/>
          <w:tab w:val="left" w:pos="113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Цели и задачи предпринимательской деятельности в системе соци</w:t>
      </w:r>
      <w:r>
        <w:rPr>
          <w:rFonts w:ascii="Times New Roman" w:eastAsia="Times New Roman" w:hAnsi="Times New Roman" w:cs="Times New Roman"/>
          <w:sz w:val="26"/>
          <w:szCs w:val="26"/>
          <w:lang w:eastAsia="ru-RU"/>
        </w:rPr>
        <w:softHyphen/>
        <w:t>альных служб.</w:t>
      </w:r>
    </w:p>
    <w:p w14:paraId="43E037F0" w14:textId="77777777" w:rsidR="00B422BD" w:rsidRDefault="006733D7">
      <w:pPr>
        <w:numPr>
          <w:ilvl w:val="3"/>
          <w:numId w:val="15"/>
        </w:numPr>
        <w:tabs>
          <w:tab w:val="left" w:pos="284"/>
          <w:tab w:val="left" w:pos="567"/>
          <w:tab w:val="left" w:pos="113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Социальная служба как институциональная основа управления.</w:t>
      </w:r>
    </w:p>
    <w:p w14:paraId="0BCEDA57" w14:textId="77777777" w:rsidR="00B422BD" w:rsidRDefault="006733D7">
      <w:pPr>
        <w:numPr>
          <w:ilvl w:val="3"/>
          <w:numId w:val="15"/>
        </w:numPr>
        <w:tabs>
          <w:tab w:val="left" w:pos="284"/>
          <w:tab w:val="left" w:pos="567"/>
          <w:tab w:val="left" w:pos="114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Министерство здравоохранения и социального развития и его функ</w:t>
      </w:r>
      <w:r>
        <w:rPr>
          <w:rFonts w:ascii="Times New Roman" w:eastAsia="Times New Roman" w:hAnsi="Times New Roman" w:cs="Times New Roman"/>
          <w:sz w:val="26"/>
          <w:szCs w:val="26"/>
          <w:lang w:eastAsia="ru-RU"/>
        </w:rPr>
        <w:softHyphen/>
        <w:t>ции.</w:t>
      </w:r>
    </w:p>
    <w:p w14:paraId="199B0184" w14:textId="77777777" w:rsidR="00B422BD" w:rsidRDefault="006733D7">
      <w:pPr>
        <w:numPr>
          <w:ilvl w:val="3"/>
          <w:numId w:val="15"/>
        </w:numPr>
        <w:tabs>
          <w:tab w:val="left" w:pos="284"/>
          <w:tab w:val="left" w:pos="567"/>
          <w:tab w:val="left" w:pos="113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Структура организации Центра социального обслуживания.</w:t>
      </w:r>
    </w:p>
    <w:p w14:paraId="6A95EA7C" w14:textId="77777777" w:rsidR="00B422BD" w:rsidRDefault="006733D7">
      <w:pPr>
        <w:numPr>
          <w:ilvl w:val="3"/>
          <w:numId w:val="15"/>
        </w:numPr>
        <w:tabs>
          <w:tab w:val="left" w:pos="284"/>
          <w:tab w:val="left" w:pos="567"/>
          <w:tab w:val="left" w:pos="114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сущность минимальных экономических стандартов гаран</w:t>
      </w:r>
      <w:r>
        <w:rPr>
          <w:rFonts w:ascii="Times New Roman" w:eastAsia="Times New Roman" w:hAnsi="Times New Roman" w:cs="Times New Roman"/>
          <w:sz w:val="26"/>
          <w:szCs w:val="26"/>
          <w:lang w:eastAsia="ru-RU"/>
        </w:rPr>
        <w:softHyphen/>
        <w:t>тий и льгот в общественном секторе.</w:t>
      </w:r>
    </w:p>
    <w:p w14:paraId="14518678" w14:textId="77777777" w:rsidR="00B422BD" w:rsidRDefault="006733D7">
      <w:pPr>
        <w:numPr>
          <w:ilvl w:val="3"/>
          <w:numId w:val="15"/>
        </w:numPr>
        <w:tabs>
          <w:tab w:val="left" w:pos="284"/>
          <w:tab w:val="left" w:pos="567"/>
          <w:tab w:val="left" w:pos="1129"/>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Государственные социальные гарантии, льготы и выплаты.</w:t>
      </w:r>
    </w:p>
    <w:p w14:paraId="16A060E5" w14:textId="77777777" w:rsidR="00B422BD" w:rsidRDefault="006733D7">
      <w:pPr>
        <w:numPr>
          <w:ilvl w:val="3"/>
          <w:numId w:val="15"/>
        </w:numPr>
        <w:tabs>
          <w:tab w:val="left" w:pos="284"/>
          <w:tab w:val="left" w:pos="567"/>
          <w:tab w:val="left" w:pos="115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Монетизация льгот: проблемы и перспективы.</w:t>
      </w:r>
    </w:p>
    <w:p w14:paraId="21B1E69E" w14:textId="77777777" w:rsidR="00B422BD" w:rsidRDefault="006733D7">
      <w:pPr>
        <w:numPr>
          <w:ilvl w:val="3"/>
          <w:numId w:val="15"/>
        </w:numPr>
        <w:tabs>
          <w:tab w:val="left" w:pos="284"/>
          <w:tab w:val="left" w:pos="567"/>
          <w:tab w:val="left" w:pos="115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основные виды и формы некоммерческих организаций.</w:t>
      </w:r>
    </w:p>
    <w:p w14:paraId="40E9026E" w14:textId="77777777" w:rsidR="00B422BD" w:rsidRDefault="006733D7">
      <w:pPr>
        <w:numPr>
          <w:ilvl w:val="3"/>
          <w:numId w:val="15"/>
        </w:numPr>
        <w:tabs>
          <w:tab w:val="left" w:pos="284"/>
          <w:tab w:val="left" w:pos="567"/>
          <w:tab w:val="left" w:pos="113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Благотворительность и спонсорство как важное направление финан</w:t>
      </w:r>
      <w:r>
        <w:rPr>
          <w:rFonts w:ascii="Times New Roman" w:eastAsia="Times New Roman" w:hAnsi="Times New Roman" w:cs="Times New Roman"/>
          <w:sz w:val="26"/>
          <w:szCs w:val="26"/>
          <w:lang w:eastAsia="ru-RU"/>
        </w:rPr>
        <w:softHyphen/>
        <w:t>сирования производства общественных благ в современных условиях.</w:t>
      </w:r>
    </w:p>
    <w:p w14:paraId="460F174B" w14:textId="77777777" w:rsidR="00B422BD" w:rsidRDefault="006733D7">
      <w:pPr>
        <w:numPr>
          <w:ilvl w:val="3"/>
          <w:numId w:val="15"/>
        </w:numPr>
        <w:tabs>
          <w:tab w:val="left" w:pos="284"/>
          <w:tab w:val="left" w:pos="567"/>
          <w:tab w:val="left" w:pos="114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Роль негосударственных некоммерческих организаций в обществен</w:t>
      </w:r>
      <w:r>
        <w:rPr>
          <w:rFonts w:ascii="Times New Roman" w:eastAsia="Times New Roman" w:hAnsi="Times New Roman" w:cs="Times New Roman"/>
          <w:sz w:val="26"/>
          <w:szCs w:val="26"/>
          <w:lang w:eastAsia="ru-RU"/>
        </w:rPr>
        <w:softHyphen/>
        <w:t>ном секторе.</w:t>
      </w:r>
    </w:p>
    <w:p w14:paraId="4BFD7036" w14:textId="77777777" w:rsidR="00B422BD" w:rsidRDefault="006733D7">
      <w:pPr>
        <w:numPr>
          <w:ilvl w:val="3"/>
          <w:numId w:val="15"/>
        </w:numPr>
        <w:tabs>
          <w:tab w:val="left" w:pos="284"/>
          <w:tab w:val="left" w:pos="567"/>
          <w:tab w:val="left" w:pos="1162"/>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экономической деятельности некоммерческих органи</w:t>
      </w:r>
      <w:r>
        <w:rPr>
          <w:rFonts w:ascii="Times New Roman" w:eastAsia="Times New Roman" w:hAnsi="Times New Roman" w:cs="Times New Roman"/>
          <w:sz w:val="26"/>
          <w:szCs w:val="26"/>
          <w:lang w:eastAsia="ru-RU"/>
        </w:rPr>
        <w:softHyphen/>
        <w:t>заций в социальной работе.</w:t>
      </w:r>
    </w:p>
    <w:p w14:paraId="54C6AAE5" w14:textId="77777777" w:rsidR="00B422BD" w:rsidRDefault="006733D7">
      <w:pPr>
        <w:numPr>
          <w:ilvl w:val="3"/>
          <w:numId w:val="15"/>
        </w:numPr>
        <w:tabs>
          <w:tab w:val="left" w:pos="284"/>
          <w:tab w:val="left" w:pos="567"/>
          <w:tab w:val="left" w:pos="114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Человеческий потенциал, индекс развития человеческого потенциа</w:t>
      </w:r>
      <w:r>
        <w:rPr>
          <w:rFonts w:ascii="Times New Roman" w:eastAsia="Times New Roman" w:hAnsi="Times New Roman" w:cs="Times New Roman"/>
          <w:sz w:val="26"/>
          <w:szCs w:val="26"/>
          <w:lang w:eastAsia="ru-RU"/>
        </w:rPr>
        <w:softHyphen/>
        <w:t>ла.</w:t>
      </w:r>
    </w:p>
    <w:p w14:paraId="649706E1" w14:textId="77777777" w:rsidR="00B422BD" w:rsidRDefault="006733D7">
      <w:pPr>
        <w:numPr>
          <w:ilvl w:val="3"/>
          <w:numId w:val="15"/>
        </w:numPr>
        <w:tabs>
          <w:tab w:val="left" w:pos="284"/>
          <w:tab w:val="left" w:pos="567"/>
          <w:tab w:val="left" w:pos="114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Национальное богатство и человеческий капитал: сущность и основ</w:t>
      </w:r>
      <w:r>
        <w:rPr>
          <w:rFonts w:ascii="Times New Roman" w:eastAsia="Times New Roman" w:hAnsi="Times New Roman" w:cs="Times New Roman"/>
          <w:sz w:val="26"/>
          <w:szCs w:val="26"/>
          <w:lang w:eastAsia="ru-RU"/>
        </w:rPr>
        <w:softHyphen/>
        <w:t>ное содержание.</w:t>
      </w:r>
    </w:p>
    <w:p w14:paraId="10EFD0F7" w14:textId="77777777" w:rsidR="00B422BD" w:rsidRDefault="006733D7">
      <w:pPr>
        <w:numPr>
          <w:ilvl w:val="3"/>
          <w:numId w:val="15"/>
        </w:numPr>
        <w:tabs>
          <w:tab w:val="left" w:pos="284"/>
          <w:tab w:val="left" w:pos="567"/>
          <w:tab w:val="left" w:pos="114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Человеческий капитал как </w:t>
      </w:r>
      <w:proofErr w:type="spellStart"/>
      <w:r>
        <w:rPr>
          <w:rFonts w:ascii="Times New Roman" w:eastAsia="Times New Roman" w:hAnsi="Times New Roman" w:cs="Times New Roman"/>
          <w:sz w:val="26"/>
          <w:szCs w:val="26"/>
          <w:lang w:eastAsia="ru-RU"/>
        </w:rPr>
        <w:t>минимализирующий</w:t>
      </w:r>
      <w:proofErr w:type="spellEnd"/>
      <w:r>
        <w:rPr>
          <w:rFonts w:ascii="Times New Roman" w:eastAsia="Times New Roman" w:hAnsi="Times New Roman" w:cs="Times New Roman"/>
          <w:sz w:val="26"/>
          <w:szCs w:val="26"/>
          <w:lang w:eastAsia="ru-RU"/>
        </w:rPr>
        <w:t xml:space="preserve"> фактор социальной работы.</w:t>
      </w:r>
    </w:p>
    <w:p w14:paraId="5B30446F" w14:textId="77777777" w:rsidR="00B422BD" w:rsidRDefault="006733D7">
      <w:pPr>
        <w:numPr>
          <w:ilvl w:val="3"/>
          <w:numId w:val="15"/>
        </w:numPr>
        <w:tabs>
          <w:tab w:val="left" w:pos="284"/>
          <w:tab w:val="left" w:pos="567"/>
          <w:tab w:val="left" w:pos="114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Домашнее хозяйство как основной производитель человеческого ка</w:t>
      </w:r>
      <w:r>
        <w:rPr>
          <w:rFonts w:ascii="Times New Roman" w:eastAsia="Times New Roman" w:hAnsi="Times New Roman" w:cs="Times New Roman"/>
          <w:sz w:val="26"/>
          <w:szCs w:val="26"/>
          <w:lang w:eastAsia="ru-RU"/>
        </w:rPr>
        <w:softHyphen/>
        <w:t>питала, его функции, эффективность.</w:t>
      </w:r>
    </w:p>
    <w:p w14:paraId="65BE32B5" w14:textId="77777777" w:rsidR="00B422BD" w:rsidRDefault="006733D7">
      <w:pPr>
        <w:numPr>
          <w:ilvl w:val="3"/>
          <w:numId w:val="15"/>
        </w:numPr>
        <w:tabs>
          <w:tab w:val="left" w:pos="284"/>
          <w:tab w:val="left" w:pos="567"/>
          <w:tab w:val="left" w:pos="1167"/>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Общественный сектор: потребители и поставщики.</w:t>
      </w:r>
    </w:p>
    <w:p w14:paraId="4CAC4888"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Механизм голосования.</w:t>
      </w:r>
    </w:p>
    <w:p w14:paraId="08677023"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Рациональный коллективный выбор.</w:t>
      </w:r>
    </w:p>
    <w:p w14:paraId="0345A352"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Экономика общественного сектора: позитивный и нормативный подходы.</w:t>
      </w:r>
    </w:p>
    <w:p w14:paraId="21972189"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Государство и основные институты общественного сектора.</w:t>
      </w:r>
    </w:p>
    <w:p w14:paraId="3DEE46B6"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Государство и рынок.</w:t>
      </w:r>
    </w:p>
    <w:p w14:paraId="791B7899" w14:textId="77777777" w:rsidR="00B422BD" w:rsidRDefault="006733D7">
      <w:pPr>
        <w:numPr>
          <w:ilvl w:val="3"/>
          <w:numId w:val="15"/>
        </w:numPr>
        <w:tabs>
          <w:tab w:val="left" w:pos="284"/>
          <w:tab w:val="left" w:pos="567"/>
          <w:tab w:val="left" w:pos="1162"/>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Свойства общественных благ.</w:t>
      </w:r>
    </w:p>
    <w:p w14:paraId="2DEE8689" w14:textId="77777777" w:rsidR="00B422BD" w:rsidRDefault="006733D7">
      <w:pPr>
        <w:numPr>
          <w:ilvl w:val="3"/>
          <w:numId w:val="15"/>
        </w:numPr>
        <w:tabs>
          <w:tab w:val="left" w:pos="284"/>
          <w:tab w:val="left" w:pos="567"/>
          <w:tab w:val="left" w:pos="1162"/>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Спрос на общественные блага.</w:t>
      </w:r>
    </w:p>
    <w:p w14:paraId="32AC0079" w14:textId="77777777" w:rsidR="00B422BD" w:rsidRDefault="006733D7">
      <w:pPr>
        <w:numPr>
          <w:ilvl w:val="3"/>
          <w:numId w:val="15"/>
        </w:numPr>
        <w:tabs>
          <w:tab w:val="left" w:pos="284"/>
          <w:tab w:val="left" w:pos="567"/>
          <w:tab w:val="left" w:pos="1162"/>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Основы ценообразования в общественном секторе.</w:t>
      </w:r>
    </w:p>
    <w:p w14:paraId="0B9AFF79"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Проблема «безбилетника» и цены </w:t>
      </w:r>
      <w:proofErr w:type="spellStart"/>
      <w:r>
        <w:rPr>
          <w:rFonts w:ascii="Times New Roman" w:eastAsia="Times New Roman" w:hAnsi="Times New Roman" w:cs="Times New Roman"/>
          <w:sz w:val="26"/>
          <w:szCs w:val="26"/>
          <w:lang w:eastAsia="ru-RU"/>
        </w:rPr>
        <w:t>Линдаля</w:t>
      </w:r>
      <w:proofErr w:type="spellEnd"/>
      <w:r>
        <w:rPr>
          <w:rFonts w:ascii="Times New Roman" w:eastAsia="Times New Roman" w:hAnsi="Times New Roman" w:cs="Times New Roman"/>
          <w:sz w:val="26"/>
          <w:szCs w:val="26"/>
          <w:lang w:eastAsia="ru-RU"/>
        </w:rPr>
        <w:t>.</w:t>
      </w:r>
    </w:p>
    <w:p w14:paraId="54476C71" w14:textId="77777777" w:rsidR="00B422BD" w:rsidRDefault="006733D7">
      <w:pPr>
        <w:numPr>
          <w:ilvl w:val="3"/>
          <w:numId w:val="15"/>
        </w:numPr>
        <w:tabs>
          <w:tab w:val="left" w:pos="284"/>
          <w:tab w:val="left" w:pos="567"/>
          <w:tab w:val="left" w:pos="1153"/>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Государство как поставщик экономических благ.</w:t>
      </w:r>
    </w:p>
    <w:p w14:paraId="531820B0" w14:textId="77777777" w:rsidR="00B422BD" w:rsidRDefault="006733D7">
      <w:pPr>
        <w:numPr>
          <w:ilvl w:val="3"/>
          <w:numId w:val="15"/>
        </w:numPr>
        <w:tabs>
          <w:tab w:val="left" w:pos="284"/>
          <w:tab w:val="left" w:pos="567"/>
          <w:tab w:val="left" w:pos="115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Политика распределения доходов.</w:t>
      </w:r>
    </w:p>
    <w:p w14:paraId="5FAAE085" w14:textId="77777777" w:rsidR="00B422BD" w:rsidRDefault="006733D7">
      <w:pPr>
        <w:numPr>
          <w:ilvl w:val="3"/>
          <w:numId w:val="15"/>
        </w:numPr>
        <w:tabs>
          <w:tab w:val="left" w:pos="284"/>
          <w:tab w:val="left" w:pos="567"/>
          <w:tab w:val="left" w:pos="1167"/>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Функция общественного благосостояния.</w:t>
      </w:r>
    </w:p>
    <w:p w14:paraId="39742D54" w14:textId="77777777" w:rsidR="00B422BD" w:rsidRDefault="006733D7">
      <w:pPr>
        <w:numPr>
          <w:ilvl w:val="3"/>
          <w:numId w:val="15"/>
        </w:numPr>
        <w:tabs>
          <w:tab w:val="left" w:pos="284"/>
          <w:tab w:val="left" w:pos="567"/>
          <w:tab w:val="left" w:pos="1167"/>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Экономический рост и социальное развитие: проблема выбора.</w:t>
      </w:r>
    </w:p>
    <w:p w14:paraId="38FBAF48" w14:textId="77777777" w:rsidR="00B422BD" w:rsidRDefault="006733D7">
      <w:pPr>
        <w:numPr>
          <w:ilvl w:val="3"/>
          <w:numId w:val="15"/>
        </w:numPr>
        <w:tabs>
          <w:tab w:val="left" w:pos="284"/>
          <w:tab w:val="left" w:pos="567"/>
          <w:tab w:val="left" w:pos="1138"/>
        </w:tabs>
        <w:spacing w:after="0" w:line="322" w:lineRule="exact"/>
        <w:ind w:left="142" w:right="-426" w:hanging="14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Цели и задачи предпринимательской деятельности в системе соци</w:t>
      </w:r>
      <w:r>
        <w:rPr>
          <w:rFonts w:ascii="Times New Roman" w:eastAsia="Times New Roman" w:hAnsi="Times New Roman" w:cs="Times New Roman"/>
          <w:sz w:val="26"/>
          <w:szCs w:val="26"/>
          <w:lang w:eastAsia="ru-RU"/>
        </w:rPr>
        <w:softHyphen/>
        <w:t>альных служб.</w:t>
      </w:r>
    </w:p>
    <w:p w14:paraId="2A8026BD" w14:textId="77777777" w:rsidR="00B422BD" w:rsidRDefault="006733D7">
      <w:pPr>
        <w:numPr>
          <w:ilvl w:val="3"/>
          <w:numId w:val="15"/>
        </w:numPr>
        <w:tabs>
          <w:tab w:val="left" w:pos="284"/>
          <w:tab w:val="left" w:pos="567"/>
          <w:tab w:val="left" w:pos="1167"/>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Основы бюджетного федерализма.</w:t>
      </w:r>
    </w:p>
    <w:p w14:paraId="115AE260"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Структура, масштабы, динамика и факторы развития общественного сектора.</w:t>
      </w:r>
    </w:p>
    <w:p w14:paraId="66AB3BD0" w14:textId="77777777" w:rsidR="00B422BD" w:rsidRDefault="006733D7">
      <w:pPr>
        <w:numPr>
          <w:ilvl w:val="3"/>
          <w:numId w:val="15"/>
        </w:numPr>
        <w:tabs>
          <w:tab w:val="left" w:pos="284"/>
          <w:tab w:val="left" w:pos="567"/>
          <w:tab w:val="left" w:pos="1143"/>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Порядок распределения ресурсов в экономике общественного секто</w:t>
      </w:r>
      <w:r>
        <w:rPr>
          <w:rFonts w:ascii="Times New Roman" w:eastAsia="Times New Roman" w:hAnsi="Times New Roman" w:cs="Times New Roman"/>
          <w:sz w:val="26"/>
          <w:szCs w:val="26"/>
          <w:lang w:eastAsia="ru-RU"/>
        </w:rPr>
        <w:softHyphen/>
        <w:t>ра.</w:t>
      </w:r>
    </w:p>
    <w:p w14:paraId="52228A94" w14:textId="77777777" w:rsidR="00B422BD" w:rsidRDefault="006733D7">
      <w:pPr>
        <w:numPr>
          <w:ilvl w:val="3"/>
          <w:numId w:val="15"/>
        </w:numPr>
        <w:tabs>
          <w:tab w:val="left" w:pos="284"/>
          <w:tab w:val="left" w:pos="567"/>
          <w:tab w:val="left" w:pos="115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Провалы рынка и государства. Контрактация и </w:t>
      </w:r>
      <w:proofErr w:type="spellStart"/>
      <w:r>
        <w:rPr>
          <w:rFonts w:ascii="Times New Roman" w:eastAsia="Times New Roman" w:hAnsi="Times New Roman" w:cs="Times New Roman"/>
          <w:sz w:val="26"/>
          <w:szCs w:val="26"/>
          <w:lang w:eastAsia="ru-RU"/>
        </w:rPr>
        <w:t>квазирынки</w:t>
      </w:r>
      <w:proofErr w:type="spellEnd"/>
      <w:r>
        <w:rPr>
          <w:rFonts w:ascii="Times New Roman" w:eastAsia="Times New Roman" w:hAnsi="Times New Roman" w:cs="Times New Roman"/>
          <w:sz w:val="26"/>
          <w:szCs w:val="26"/>
          <w:lang w:eastAsia="ru-RU"/>
        </w:rPr>
        <w:t>.</w:t>
      </w:r>
    </w:p>
    <w:p w14:paraId="122B3ED0" w14:textId="77777777" w:rsidR="00B422BD" w:rsidRDefault="006733D7">
      <w:pPr>
        <w:numPr>
          <w:ilvl w:val="3"/>
          <w:numId w:val="15"/>
        </w:numPr>
        <w:tabs>
          <w:tab w:val="left" w:pos="284"/>
          <w:tab w:val="left" w:pos="567"/>
          <w:tab w:val="left" w:pos="113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Государственные внебюджетные фонды обязательного социального страхования.</w:t>
      </w:r>
    </w:p>
    <w:p w14:paraId="20156C62" w14:textId="77777777" w:rsidR="00B422BD" w:rsidRDefault="006733D7">
      <w:pPr>
        <w:numPr>
          <w:ilvl w:val="3"/>
          <w:numId w:val="15"/>
        </w:numPr>
        <w:tabs>
          <w:tab w:val="left" w:pos="284"/>
          <w:tab w:val="left" w:pos="567"/>
          <w:tab w:val="left" w:pos="1167"/>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направления и факторы роста общественных расходов.</w:t>
      </w:r>
    </w:p>
    <w:p w14:paraId="70EBB5A1" w14:textId="77777777" w:rsidR="00B422BD" w:rsidRDefault="006733D7">
      <w:pPr>
        <w:numPr>
          <w:ilvl w:val="3"/>
          <w:numId w:val="15"/>
        </w:numPr>
        <w:tabs>
          <w:tab w:val="left" w:pos="284"/>
          <w:tab w:val="left" w:pos="567"/>
          <w:tab w:val="left" w:pos="115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эффективности общественных расходов.</w:t>
      </w:r>
    </w:p>
    <w:p w14:paraId="1DA3CD03"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Роль низовой демократии в решении местных проблем (социальный заказ, ассоциации, благотворительные акции и др.).</w:t>
      </w:r>
    </w:p>
    <w:p w14:paraId="2FFCB8BE" w14:textId="77777777" w:rsidR="00B422BD" w:rsidRDefault="006733D7">
      <w:pPr>
        <w:numPr>
          <w:ilvl w:val="3"/>
          <w:numId w:val="15"/>
        </w:numPr>
        <w:tabs>
          <w:tab w:val="left" w:pos="284"/>
          <w:tab w:val="left" w:pos="567"/>
          <w:tab w:val="left" w:pos="115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Особенности </w:t>
      </w:r>
      <w:proofErr w:type="spellStart"/>
      <w:r>
        <w:rPr>
          <w:rFonts w:ascii="Times New Roman" w:eastAsia="Times New Roman" w:hAnsi="Times New Roman" w:cs="Times New Roman"/>
          <w:sz w:val="26"/>
          <w:szCs w:val="26"/>
          <w:lang w:eastAsia="ru-RU"/>
        </w:rPr>
        <w:t>частно</w:t>
      </w:r>
      <w:proofErr w:type="spellEnd"/>
      <w:r>
        <w:rPr>
          <w:rFonts w:ascii="Times New Roman" w:eastAsia="Times New Roman" w:hAnsi="Times New Roman" w:cs="Times New Roman"/>
          <w:sz w:val="26"/>
          <w:szCs w:val="26"/>
          <w:lang w:eastAsia="ru-RU"/>
        </w:rPr>
        <w:t>-государственного предпринимательства.</w:t>
      </w:r>
    </w:p>
    <w:p w14:paraId="0D4823E6"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Налоговый механизм.</w:t>
      </w:r>
    </w:p>
    <w:p w14:paraId="2395DDFD"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Домашнее хозяйство как основной производитель человеческого ка</w:t>
      </w:r>
      <w:r>
        <w:rPr>
          <w:rFonts w:ascii="Times New Roman" w:eastAsia="Times New Roman" w:hAnsi="Times New Roman" w:cs="Times New Roman"/>
          <w:sz w:val="26"/>
          <w:szCs w:val="26"/>
          <w:lang w:eastAsia="ru-RU"/>
        </w:rPr>
        <w:softHyphen/>
        <w:t>питала, его функции, эффективность.</w:t>
      </w:r>
    </w:p>
    <w:p w14:paraId="4771E590" w14:textId="77777777" w:rsidR="00B422BD" w:rsidRDefault="006733D7">
      <w:pPr>
        <w:numPr>
          <w:ilvl w:val="3"/>
          <w:numId w:val="15"/>
        </w:numPr>
        <w:tabs>
          <w:tab w:val="left" w:pos="284"/>
          <w:tab w:val="left" w:pos="567"/>
          <w:tab w:val="left" w:pos="1153"/>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Экономическая природа социальной защиты и социального страхо</w:t>
      </w:r>
      <w:r>
        <w:rPr>
          <w:rFonts w:ascii="Times New Roman" w:eastAsia="Times New Roman" w:hAnsi="Times New Roman" w:cs="Times New Roman"/>
          <w:sz w:val="26"/>
          <w:szCs w:val="26"/>
          <w:lang w:eastAsia="ru-RU"/>
        </w:rPr>
        <w:softHyphen/>
        <w:t>вания.</w:t>
      </w:r>
    </w:p>
    <w:p w14:paraId="7780970E"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Взаимозависимые полезности и общественные расходы.</w:t>
      </w:r>
    </w:p>
    <w:p w14:paraId="1B2FFACF"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Механизм лоббирования.</w:t>
      </w:r>
    </w:p>
    <w:p w14:paraId="1AB5A175"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Проблемы бюрократии.</w:t>
      </w:r>
    </w:p>
    <w:p w14:paraId="44FFB934" w14:textId="77777777" w:rsidR="00B422BD" w:rsidRDefault="006733D7">
      <w:pPr>
        <w:numPr>
          <w:ilvl w:val="3"/>
          <w:numId w:val="15"/>
        </w:numPr>
        <w:tabs>
          <w:tab w:val="left" w:pos="284"/>
          <w:tab w:val="left" w:pos="567"/>
          <w:tab w:val="left" w:pos="1148"/>
        </w:tabs>
        <w:spacing w:after="0" w:line="322" w:lineRule="exact"/>
        <w:ind w:left="142" w:right="-426" w:hanging="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Разгосударствление и границы рынка в общественном секторе.</w:t>
      </w:r>
    </w:p>
    <w:p w14:paraId="2170E678" w14:textId="77777777" w:rsidR="00B422BD" w:rsidRDefault="00B422BD">
      <w:pPr>
        <w:tabs>
          <w:tab w:val="left" w:pos="284"/>
          <w:tab w:val="left" w:pos="567"/>
          <w:tab w:val="left" w:pos="1148"/>
        </w:tabs>
        <w:spacing w:after="0" w:line="322" w:lineRule="exact"/>
        <w:ind w:left="142" w:right="-426"/>
        <w:jc w:val="both"/>
        <w:rPr>
          <w:rFonts w:ascii="Times New Roman" w:eastAsia="Times New Roman" w:hAnsi="Times New Roman" w:cs="Times New Roman"/>
          <w:sz w:val="26"/>
          <w:szCs w:val="26"/>
          <w:lang w:eastAsia="ru-RU"/>
        </w:rPr>
      </w:pPr>
    </w:p>
    <w:p w14:paraId="034656A0" w14:textId="77777777" w:rsidR="00B422BD" w:rsidRDefault="00B422BD">
      <w:pPr>
        <w:tabs>
          <w:tab w:val="left" w:pos="284"/>
          <w:tab w:val="left" w:pos="567"/>
          <w:tab w:val="left" w:pos="1148"/>
        </w:tabs>
        <w:spacing w:after="0" w:line="322" w:lineRule="exact"/>
        <w:ind w:left="142" w:right="-426"/>
        <w:jc w:val="both"/>
        <w:rPr>
          <w:rFonts w:ascii="Times New Roman" w:eastAsia="Times New Roman" w:hAnsi="Times New Roman" w:cs="Times New Roman"/>
          <w:b/>
          <w:sz w:val="26"/>
          <w:szCs w:val="26"/>
          <w:lang w:eastAsia="ru-RU"/>
        </w:rPr>
      </w:pPr>
    </w:p>
    <w:p w14:paraId="3C75E11C" w14:textId="77777777" w:rsidR="00B422BD" w:rsidRDefault="006733D7">
      <w:pPr>
        <w:keepNext/>
        <w:keepLines/>
        <w:tabs>
          <w:tab w:val="left" w:pos="284"/>
          <w:tab w:val="left" w:pos="567"/>
          <w:tab w:val="left" w:pos="1162"/>
        </w:tabs>
        <w:spacing w:after="236" w:line="240" w:lineRule="auto"/>
        <w:ind w:right="-426"/>
        <w:rPr>
          <w:rFonts w:ascii="Times New Roman" w:hAnsi="Times New Roman" w:cs="Times New Roman"/>
          <w:b/>
          <w:i/>
          <w:sz w:val="26"/>
          <w:szCs w:val="26"/>
        </w:rPr>
      </w:pPr>
      <w:r>
        <w:rPr>
          <w:rFonts w:ascii="Times New Roman" w:eastAsia="Times New Roman" w:hAnsi="Times New Roman" w:cs="Times New Roman"/>
          <w:b/>
          <w:i/>
          <w:sz w:val="26"/>
          <w:szCs w:val="26"/>
          <w:lang w:eastAsia="ru-RU"/>
        </w:rPr>
        <w:t>10.3. Вопросы теоретического опроса и обсуждения по изученному материалу</w:t>
      </w:r>
    </w:p>
    <w:p w14:paraId="1149D6BA"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 Общественный сектор в рыночной экономике.</w:t>
      </w:r>
    </w:p>
    <w:p w14:paraId="58BF6919" w14:textId="77777777" w:rsidR="00B422BD" w:rsidRDefault="006733D7">
      <w:pPr>
        <w:numPr>
          <w:ilvl w:val="0"/>
          <w:numId w:val="16"/>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Экономика общественного сектора: предмет и методы изучения. Развитие</w:t>
      </w:r>
    </w:p>
    <w:p w14:paraId="422FC185" w14:textId="77777777" w:rsidR="00B422BD" w:rsidRDefault="006733D7">
      <w:pPr>
        <w:numPr>
          <w:ilvl w:val="0"/>
          <w:numId w:val="16"/>
        </w:numPr>
        <w:tabs>
          <w:tab w:val="left" w:pos="1566"/>
        </w:tabs>
        <w:spacing w:after="0" w:line="240" w:lineRule="auto"/>
        <w:contextualSpacing/>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теории</w:t>
      </w:r>
      <w:proofErr w:type="gramEnd"/>
      <w:r>
        <w:rPr>
          <w:rFonts w:ascii="Times New Roman" w:eastAsia="Times New Roman" w:hAnsi="Times New Roman" w:cs="Times New Roman"/>
          <w:sz w:val="26"/>
          <w:szCs w:val="26"/>
          <w:lang w:eastAsia="ru-RU"/>
        </w:rPr>
        <w:t xml:space="preserve"> общественного сектора.</w:t>
      </w:r>
    </w:p>
    <w:p w14:paraId="3D1FD233" w14:textId="77777777" w:rsidR="00B422BD" w:rsidRDefault="006733D7">
      <w:pPr>
        <w:numPr>
          <w:ilvl w:val="0"/>
          <w:numId w:val="16"/>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Сочетание рынка и государства в современной экономике.</w:t>
      </w:r>
    </w:p>
    <w:p w14:paraId="08CFC1ED" w14:textId="77777777" w:rsidR="00B422BD" w:rsidRDefault="006733D7">
      <w:pPr>
        <w:numPr>
          <w:ilvl w:val="0"/>
          <w:numId w:val="16"/>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структура общественного сектора.</w:t>
      </w:r>
    </w:p>
    <w:p w14:paraId="254F5AF2" w14:textId="77777777" w:rsidR="00B422BD" w:rsidRDefault="006733D7">
      <w:pPr>
        <w:numPr>
          <w:ilvl w:val="0"/>
          <w:numId w:val="16"/>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Общественный сектор, удельный вес общественного сектора в экономике.</w:t>
      </w:r>
    </w:p>
    <w:p w14:paraId="7060B214" w14:textId="77777777" w:rsidR="00B422BD" w:rsidRDefault="006733D7">
      <w:pPr>
        <w:tabs>
          <w:tab w:val="left" w:pos="1566"/>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2. Общественный сектор экономики.</w:t>
      </w:r>
    </w:p>
    <w:p w14:paraId="489CA3FF"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Показатели, характеризующие размер общественного сектора в</w:t>
      </w:r>
    </w:p>
    <w:p w14:paraId="3C4C5BDB"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российской</w:t>
      </w:r>
      <w:proofErr w:type="gramEnd"/>
      <w:r>
        <w:rPr>
          <w:rFonts w:ascii="Times New Roman" w:eastAsia="Times New Roman" w:hAnsi="Times New Roman" w:cs="Times New Roman"/>
          <w:sz w:val="26"/>
          <w:szCs w:val="26"/>
          <w:lang w:eastAsia="ru-RU"/>
        </w:rPr>
        <w:t xml:space="preserve"> экономике</w:t>
      </w:r>
    </w:p>
    <w:p w14:paraId="586CC1D0"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Свойства общественных благ.</w:t>
      </w:r>
    </w:p>
    <w:p w14:paraId="5F543FEC"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Чистые и смешанные общественные блага </w:t>
      </w:r>
    </w:p>
    <w:p w14:paraId="3E252823"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Общенациональные и локальные общественные блага. </w:t>
      </w:r>
    </w:p>
    <w:p w14:paraId="328193AB"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Социально значимые общественные блага</w:t>
      </w:r>
    </w:p>
    <w:p w14:paraId="300ACF81"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Дилемма заключенного.</w:t>
      </w:r>
    </w:p>
    <w:p w14:paraId="29C74D2C"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Селективные стимулы общественного производства благ</w:t>
      </w:r>
    </w:p>
    <w:p w14:paraId="5DE86B7F" w14:textId="77777777" w:rsidR="00B422BD" w:rsidRDefault="006733D7">
      <w:pPr>
        <w:numPr>
          <w:ilvl w:val="0"/>
          <w:numId w:val="17"/>
        </w:numPr>
        <w:tabs>
          <w:tab w:val="left" w:pos="156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Государство как поставщик государственных благ</w:t>
      </w:r>
    </w:p>
    <w:p w14:paraId="3870D129" w14:textId="77777777" w:rsidR="00B422BD" w:rsidRDefault="006733D7">
      <w:pPr>
        <w:tabs>
          <w:tab w:val="left" w:pos="8931"/>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3. Экономика как решающий фактор формирования и развития общественного благосостояния</w:t>
      </w:r>
    </w:p>
    <w:p w14:paraId="5B14EC8E" w14:textId="77777777" w:rsidR="00B422BD" w:rsidRDefault="006733D7">
      <w:pPr>
        <w:numPr>
          <w:ilvl w:val="0"/>
          <w:numId w:val="18"/>
        </w:numPr>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Концепции, объясняющие необходимость вмешательства государства в экономику </w:t>
      </w:r>
    </w:p>
    <w:p w14:paraId="4CC3FB8C" w14:textId="77777777" w:rsidR="00B422BD" w:rsidRDefault="006733D7">
      <w:pPr>
        <w:numPr>
          <w:ilvl w:val="0"/>
          <w:numId w:val="18"/>
        </w:numPr>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Понимание государства в экономике. Общее и особенное в решении фундаментальных вопросов в экономике общественного сектора.</w:t>
      </w:r>
    </w:p>
    <w:p w14:paraId="1595FC49" w14:textId="77777777" w:rsidR="00B422BD" w:rsidRDefault="006733D7">
      <w:pPr>
        <w:numPr>
          <w:ilvl w:val="0"/>
          <w:numId w:val="18"/>
        </w:numPr>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теоремы экономики благосостояния</w:t>
      </w:r>
    </w:p>
    <w:p w14:paraId="35FC2881" w14:textId="77777777" w:rsidR="00B422BD" w:rsidRDefault="006733D7">
      <w:pPr>
        <w:numPr>
          <w:ilvl w:val="0"/>
          <w:numId w:val="18"/>
        </w:numPr>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Эффективность и справедливость: проблема выбора</w:t>
      </w:r>
    </w:p>
    <w:p w14:paraId="25AAA83E" w14:textId="77777777" w:rsidR="00B422BD" w:rsidRDefault="006733D7">
      <w:pPr>
        <w:numPr>
          <w:ilvl w:val="0"/>
          <w:numId w:val="18"/>
        </w:numPr>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Сужение Парето-оптимального состояния: функции общественного благосостояния и подходы к их построению</w:t>
      </w:r>
    </w:p>
    <w:p w14:paraId="1F052206" w14:textId="77777777" w:rsidR="00B422BD" w:rsidRDefault="006733D7">
      <w:pPr>
        <w:numPr>
          <w:ilvl w:val="0"/>
          <w:numId w:val="18"/>
        </w:numPr>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Принципы компенсации и их эволюция</w:t>
      </w:r>
    </w:p>
    <w:p w14:paraId="22F70F4E"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4 Экономические основы деятельности организаций, учрежде</w:t>
      </w:r>
      <w:r>
        <w:rPr>
          <w:rFonts w:ascii="Times New Roman" w:eastAsia="Times New Roman" w:hAnsi="Times New Roman" w:cs="Times New Roman"/>
          <w:b/>
          <w:sz w:val="26"/>
          <w:szCs w:val="26"/>
          <w:lang w:eastAsia="ru-RU"/>
        </w:rPr>
        <w:softHyphen/>
        <w:t>ний и служб социального обслуживания</w:t>
      </w:r>
    </w:p>
    <w:p w14:paraId="7B12F5FB" w14:textId="77777777" w:rsidR="00B422BD" w:rsidRDefault="006733D7">
      <w:pPr>
        <w:numPr>
          <w:ilvl w:val="0"/>
          <w:numId w:val="19"/>
        </w:numPr>
        <w:tabs>
          <w:tab w:val="left" w:pos="284"/>
          <w:tab w:val="left" w:pos="692"/>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Равновесие в сфере производства общественных благ.</w:t>
      </w:r>
    </w:p>
    <w:p w14:paraId="21738570" w14:textId="77777777" w:rsidR="00B422BD" w:rsidRDefault="006733D7">
      <w:pPr>
        <w:numPr>
          <w:ilvl w:val="0"/>
          <w:numId w:val="19"/>
        </w:numPr>
        <w:tabs>
          <w:tab w:val="left" w:pos="284"/>
          <w:tab w:val="left" w:pos="721"/>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Государство как стратегический инвестор воспроизводства рабочей си</w:t>
      </w:r>
      <w:r>
        <w:rPr>
          <w:rFonts w:ascii="Times New Roman" w:eastAsia="Times New Roman" w:hAnsi="Times New Roman" w:cs="Times New Roman"/>
          <w:sz w:val="26"/>
          <w:szCs w:val="26"/>
          <w:lang w:eastAsia="ru-RU"/>
        </w:rPr>
        <w:softHyphen/>
        <w:t>лы.</w:t>
      </w:r>
    </w:p>
    <w:p w14:paraId="67D2D8DA" w14:textId="77777777" w:rsidR="00B422BD" w:rsidRDefault="006733D7">
      <w:pPr>
        <w:numPr>
          <w:ilvl w:val="0"/>
          <w:numId w:val="19"/>
        </w:numPr>
        <w:tabs>
          <w:tab w:val="left" w:pos="284"/>
          <w:tab w:val="left" w:pos="71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Государственное хозяйство и его сегменты: критерии выделения.</w:t>
      </w:r>
    </w:p>
    <w:p w14:paraId="1ED601C2" w14:textId="77777777" w:rsidR="00B422BD" w:rsidRDefault="006733D7">
      <w:pPr>
        <w:numPr>
          <w:ilvl w:val="0"/>
          <w:numId w:val="19"/>
        </w:numPr>
        <w:tabs>
          <w:tab w:val="left" w:pos="284"/>
          <w:tab w:val="left" w:pos="721"/>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Методы определения размеров общественного сектора экономики.</w:t>
      </w:r>
    </w:p>
    <w:p w14:paraId="130E2BCC" w14:textId="77777777" w:rsidR="00B422BD" w:rsidRDefault="006733D7">
      <w:pPr>
        <w:numPr>
          <w:ilvl w:val="0"/>
          <w:numId w:val="19"/>
        </w:numPr>
        <w:tabs>
          <w:tab w:val="left" w:pos="284"/>
          <w:tab w:val="left" w:pos="730"/>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Теория агентских отношений как теоретическая база исследования от</w:t>
      </w:r>
      <w:r>
        <w:rPr>
          <w:rFonts w:ascii="Times New Roman" w:eastAsia="Times New Roman" w:hAnsi="Times New Roman" w:cs="Times New Roman"/>
          <w:sz w:val="26"/>
          <w:szCs w:val="26"/>
          <w:lang w:eastAsia="ru-RU"/>
        </w:rPr>
        <w:softHyphen/>
        <w:t>ношений в общественном секторе экономики.</w:t>
      </w:r>
    </w:p>
    <w:p w14:paraId="21B2ED0E" w14:textId="77777777" w:rsidR="00B422BD" w:rsidRDefault="006733D7">
      <w:pPr>
        <w:numPr>
          <w:ilvl w:val="0"/>
          <w:numId w:val="19"/>
        </w:numPr>
        <w:tabs>
          <w:tab w:val="left" w:pos="284"/>
          <w:tab w:val="left" w:pos="71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Иерархия как тип финансово-экономических взаимоотношений между учредителем и государственным (муниципальным) учреждением.</w:t>
      </w:r>
    </w:p>
    <w:p w14:paraId="683CF18C" w14:textId="77777777" w:rsidR="00B422BD" w:rsidRDefault="006733D7">
      <w:pPr>
        <w:numPr>
          <w:ilvl w:val="0"/>
          <w:numId w:val="19"/>
        </w:numPr>
        <w:tabs>
          <w:tab w:val="left" w:pos="284"/>
          <w:tab w:val="left" w:pos="730"/>
        </w:tabs>
        <w:spacing w:after="0" w:line="240" w:lineRule="auto"/>
        <w:contextualSpacing/>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Трансакционные</w:t>
      </w:r>
      <w:proofErr w:type="spellEnd"/>
      <w:r>
        <w:rPr>
          <w:rFonts w:ascii="Times New Roman" w:eastAsia="Times New Roman" w:hAnsi="Times New Roman" w:cs="Times New Roman"/>
          <w:sz w:val="26"/>
          <w:szCs w:val="26"/>
          <w:lang w:eastAsia="ru-RU"/>
        </w:rPr>
        <w:t xml:space="preserve"> издержки в секторе государственного управления.</w:t>
      </w:r>
    </w:p>
    <w:p w14:paraId="050B824C"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5 Социальная служба как институциональная основа экономики социальной сферы.</w:t>
      </w:r>
    </w:p>
    <w:p w14:paraId="25924972" w14:textId="77777777" w:rsidR="00B422BD" w:rsidRDefault="006733D7">
      <w:pPr>
        <w:numPr>
          <w:ilvl w:val="0"/>
          <w:numId w:val="20"/>
        </w:numPr>
        <w:tabs>
          <w:tab w:val="left" w:pos="284"/>
          <w:tab w:val="left" w:pos="1435"/>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Факторы роста общественных расходов.</w:t>
      </w:r>
    </w:p>
    <w:p w14:paraId="781857DA" w14:textId="77777777" w:rsidR="00B422BD" w:rsidRDefault="006733D7">
      <w:pPr>
        <w:numPr>
          <w:ilvl w:val="0"/>
          <w:numId w:val="20"/>
        </w:numPr>
        <w:tabs>
          <w:tab w:val="left" w:pos="284"/>
          <w:tab w:val="left" w:pos="1426"/>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направления общественных расходов.</w:t>
      </w:r>
    </w:p>
    <w:p w14:paraId="58EF444C" w14:textId="77777777" w:rsidR="00B422BD" w:rsidRDefault="006733D7">
      <w:pPr>
        <w:numPr>
          <w:ilvl w:val="0"/>
          <w:numId w:val="20"/>
        </w:numPr>
        <w:tabs>
          <w:tab w:val="left" w:pos="284"/>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Искажающее действие общественных расходов.</w:t>
      </w:r>
    </w:p>
    <w:p w14:paraId="6E1C0C6C" w14:textId="77777777" w:rsidR="00B422BD" w:rsidRDefault="006733D7">
      <w:pPr>
        <w:numPr>
          <w:ilvl w:val="0"/>
          <w:numId w:val="20"/>
        </w:numPr>
        <w:tabs>
          <w:tab w:val="left" w:pos="284"/>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Организационно-экономический механизм в общественном секторе экономики.</w:t>
      </w:r>
    </w:p>
    <w:p w14:paraId="45156BE4" w14:textId="77777777" w:rsidR="00B422BD" w:rsidRDefault="006733D7">
      <w:pPr>
        <w:numPr>
          <w:ilvl w:val="0"/>
          <w:numId w:val="20"/>
        </w:numPr>
        <w:tabs>
          <w:tab w:val="left" w:pos="284"/>
          <w:tab w:val="left" w:pos="72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Финансовое обеспечение содержания имущества государственного (муниципального) учреждения.</w:t>
      </w:r>
    </w:p>
    <w:p w14:paraId="61D8EFF4" w14:textId="77777777" w:rsidR="00B422BD" w:rsidRDefault="006733D7">
      <w:pPr>
        <w:numPr>
          <w:ilvl w:val="0"/>
          <w:numId w:val="20"/>
        </w:numPr>
        <w:tabs>
          <w:tab w:val="left" w:pos="284"/>
          <w:tab w:val="left" w:pos="71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Формы финансового обеспечения производства общественных благ.</w:t>
      </w:r>
    </w:p>
    <w:p w14:paraId="5A7A5395"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6. Некоммерческие организации и производство общественных благ</w:t>
      </w:r>
    </w:p>
    <w:p w14:paraId="21E56335" w14:textId="77777777" w:rsidR="00B422BD" w:rsidRDefault="006733D7">
      <w:pPr>
        <w:numPr>
          <w:ilvl w:val="0"/>
          <w:numId w:val="21"/>
        </w:numPr>
        <w:tabs>
          <w:tab w:val="left" w:pos="284"/>
          <w:tab w:val="left" w:pos="567"/>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Институциональные основы экономики общественного сектора.</w:t>
      </w:r>
    </w:p>
    <w:p w14:paraId="781BA731" w14:textId="77777777" w:rsidR="00B422BD" w:rsidRDefault="006733D7">
      <w:pPr>
        <w:numPr>
          <w:ilvl w:val="0"/>
          <w:numId w:val="21"/>
        </w:numPr>
        <w:tabs>
          <w:tab w:val="left" w:pos="284"/>
          <w:tab w:val="left" w:pos="567"/>
          <w:tab w:val="left" w:pos="1416"/>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основные виды и формы некоммерческих организаций.</w:t>
      </w:r>
    </w:p>
    <w:p w14:paraId="57E9F2D1" w14:textId="77777777" w:rsidR="00B422BD" w:rsidRDefault="006733D7">
      <w:pPr>
        <w:numPr>
          <w:ilvl w:val="0"/>
          <w:numId w:val="21"/>
        </w:numPr>
        <w:tabs>
          <w:tab w:val="left" w:pos="284"/>
          <w:tab w:val="left" w:pos="567"/>
          <w:tab w:val="left" w:pos="70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Благотворительная деятельность</w:t>
      </w:r>
    </w:p>
    <w:p w14:paraId="45152B0B" w14:textId="77777777" w:rsidR="00B422BD" w:rsidRDefault="006733D7">
      <w:pPr>
        <w:numPr>
          <w:ilvl w:val="0"/>
          <w:numId w:val="21"/>
        </w:numPr>
        <w:tabs>
          <w:tab w:val="left" w:pos="284"/>
          <w:tab w:val="left" w:pos="567"/>
          <w:tab w:val="left" w:pos="70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Результативность в общественном секторе экономики.</w:t>
      </w:r>
    </w:p>
    <w:p w14:paraId="58212D25" w14:textId="77777777" w:rsidR="00B422BD" w:rsidRDefault="006733D7">
      <w:pPr>
        <w:numPr>
          <w:ilvl w:val="0"/>
          <w:numId w:val="21"/>
        </w:numPr>
        <w:tabs>
          <w:tab w:val="left" w:pos="284"/>
          <w:tab w:val="left" w:pos="567"/>
          <w:tab w:val="left" w:pos="716"/>
        </w:tabs>
        <w:spacing w:after="0" w:line="240" w:lineRule="auto"/>
        <w:contextualSpacing/>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Эффективность в общественном секторе экономики.</w:t>
      </w:r>
    </w:p>
    <w:p w14:paraId="0BCDD0B7" w14:textId="77777777" w:rsidR="00B422BD" w:rsidRDefault="006733D7">
      <w:pPr>
        <w:numPr>
          <w:ilvl w:val="0"/>
          <w:numId w:val="21"/>
        </w:numPr>
        <w:tabs>
          <w:tab w:val="left" w:pos="284"/>
          <w:tab w:val="left" w:pos="567"/>
          <w:tab w:val="left" w:pos="1421"/>
        </w:tabs>
        <w:spacing w:after="0" w:line="240" w:lineRule="auto"/>
        <w:contextualSpacing/>
        <w:jc w:val="both"/>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Бенчмаркинг</w:t>
      </w:r>
      <w:proofErr w:type="spellEnd"/>
      <w:r>
        <w:rPr>
          <w:rFonts w:ascii="Times New Roman" w:eastAsia="Times New Roman" w:hAnsi="Times New Roman" w:cs="Times New Roman"/>
          <w:sz w:val="26"/>
          <w:szCs w:val="26"/>
          <w:lang w:eastAsia="ru-RU"/>
        </w:rPr>
        <w:t xml:space="preserve"> и оценка эффективности в общественном секторе эконо</w:t>
      </w:r>
      <w:r>
        <w:rPr>
          <w:rFonts w:ascii="Times New Roman" w:eastAsia="Times New Roman" w:hAnsi="Times New Roman" w:cs="Times New Roman"/>
          <w:sz w:val="26"/>
          <w:szCs w:val="26"/>
          <w:lang w:eastAsia="ru-RU"/>
        </w:rPr>
        <w:softHyphen/>
        <w:t>мики</w:t>
      </w:r>
    </w:p>
    <w:p w14:paraId="71CCC203" w14:textId="77777777" w:rsidR="00B422BD" w:rsidRDefault="006733D7">
      <w:pPr>
        <w:tabs>
          <w:tab w:val="left" w:pos="1421"/>
        </w:tabs>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 Человеческий капитал как продукт общественного сектора</w:t>
      </w:r>
    </w:p>
    <w:p w14:paraId="573BDC82"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Что такое человеческий капитал и в чем его значение?</w:t>
      </w:r>
    </w:p>
    <w:p w14:paraId="2E8744F7"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Какова ситуация с развитием человеческого капитала в современном мире?</w:t>
      </w:r>
    </w:p>
    <w:p w14:paraId="166D7420"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Что делает Группа Всемирного банка для </w:t>
      </w:r>
      <w:proofErr w:type="spellStart"/>
      <w:r>
        <w:rPr>
          <w:rFonts w:ascii="Times New Roman" w:eastAsia="Times New Roman" w:hAnsi="Times New Roman" w:cs="Times New Roman"/>
          <w:sz w:val="26"/>
          <w:szCs w:val="26"/>
          <w:lang w:eastAsia="ru-RU"/>
        </w:rPr>
        <w:t>приоритезации</w:t>
      </w:r>
      <w:proofErr w:type="spellEnd"/>
      <w:r>
        <w:rPr>
          <w:rFonts w:ascii="Times New Roman" w:eastAsia="Times New Roman" w:hAnsi="Times New Roman" w:cs="Times New Roman"/>
          <w:sz w:val="26"/>
          <w:szCs w:val="26"/>
          <w:lang w:eastAsia="ru-RU"/>
        </w:rPr>
        <w:t xml:space="preserve"> развития человеческого капитала?</w:t>
      </w:r>
    </w:p>
    <w:p w14:paraId="000CB28A"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Какую отдачу можно получить в результате реализации Проекта развития человеческого капитала?</w:t>
      </w:r>
    </w:p>
    <w:p w14:paraId="022A137B"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Какие показатели включает Индекс человеческого капитала и почему? Как он рассчитывается?</w:t>
      </w:r>
    </w:p>
    <w:p w14:paraId="233A03C5"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Почему Индекс человеческого капитала не охватывает все страны?</w:t>
      </w:r>
    </w:p>
    <w:p w14:paraId="03AF528A"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Что показывает Индекс человеческого капитала в разбивке по девочкам и мальчикам?</w:t>
      </w:r>
    </w:p>
    <w:p w14:paraId="77FE1B59"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Каким образом рассматривалась лежащая в основе Индекса человеческого капитала методология?</w:t>
      </w:r>
    </w:p>
    <w:p w14:paraId="6A6C0D68"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Принимает ли во внимание Индекс человеческого капитала все аспекты человеческого капитала? </w:t>
      </w:r>
    </w:p>
    <w:p w14:paraId="4E4B3429" w14:textId="77777777" w:rsidR="00B422BD" w:rsidRDefault="006733D7">
      <w:pPr>
        <w:numPr>
          <w:ilvl w:val="0"/>
          <w:numId w:val="22"/>
        </w:numPr>
        <w:tabs>
          <w:tab w:val="left" w:pos="1421"/>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Как может страна принять участие в Проекте развития человеческого капитала?</w:t>
      </w:r>
    </w:p>
    <w:p w14:paraId="361CD985"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8. Общественный выбор</w:t>
      </w:r>
    </w:p>
    <w:p w14:paraId="0BD187E1" w14:textId="77777777" w:rsidR="00B422BD" w:rsidRDefault="006733D7">
      <w:pPr>
        <w:numPr>
          <w:ilvl w:val="0"/>
          <w:numId w:val="23"/>
        </w:numPr>
        <w:tabs>
          <w:tab w:val="left" w:pos="426"/>
          <w:tab w:val="left" w:pos="1123"/>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Теория местного самоуправления.</w:t>
      </w:r>
    </w:p>
    <w:p w14:paraId="00567DF0" w14:textId="77777777" w:rsidR="00B422BD" w:rsidRDefault="006733D7">
      <w:pPr>
        <w:numPr>
          <w:ilvl w:val="0"/>
          <w:numId w:val="23"/>
        </w:numPr>
        <w:tabs>
          <w:tab w:val="left" w:pos="426"/>
          <w:tab w:val="left" w:pos="1162"/>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Финансово-экономические основы местного самоуправления.</w:t>
      </w:r>
    </w:p>
    <w:p w14:paraId="112A0056" w14:textId="77777777" w:rsidR="00B422BD" w:rsidRDefault="006733D7">
      <w:pPr>
        <w:numPr>
          <w:ilvl w:val="0"/>
          <w:numId w:val="23"/>
        </w:numPr>
        <w:tabs>
          <w:tab w:val="left" w:pos="426"/>
          <w:tab w:val="left" w:pos="1118"/>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Местный бюджет: понятие, структура, принципы формирования.</w:t>
      </w:r>
    </w:p>
    <w:p w14:paraId="135B93CD" w14:textId="77777777" w:rsidR="00B422BD" w:rsidRDefault="00B422BD">
      <w:pPr>
        <w:tabs>
          <w:tab w:val="left" w:pos="426"/>
          <w:tab w:val="left" w:pos="1118"/>
        </w:tabs>
        <w:spacing w:after="0" w:line="322" w:lineRule="exact"/>
        <w:jc w:val="both"/>
        <w:rPr>
          <w:rFonts w:ascii="Times New Roman" w:eastAsia="Times New Roman" w:hAnsi="Times New Roman" w:cs="Times New Roman"/>
          <w:sz w:val="26"/>
          <w:szCs w:val="26"/>
        </w:rPr>
      </w:pPr>
    </w:p>
    <w:p w14:paraId="3B41D5ED" w14:textId="77777777" w:rsidR="00B422BD" w:rsidRDefault="00B422BD">
      <w:pPr>
        <w:pStyle w:val="37"/>
        <w:keepNext/>
        <w:keepLines/>
        <w:shd w:val="clear" w:color="auto" w:fill="auto"/>
        <w:spacing w:after="236" w:line="220" w:lineRule="exact"/>
        <w:ind w:left="1004"/>
        <w:jc w:val="center"/>
        <w:rPr>
          <w:b/>
          <w:i/>
          <w:sz w:val="26"/>
          <w:szCs w:val="26"/>
        </w:rPr>
      </w:pPr>
    </w:p>
    <w:p w14:paraId="67B8C8CE" w14:textId="77777777" w:rsidR="00B422BD" w:rsidRDefault="006733D7">
      <w:pPr>
        <w:pStyle w:val="37"/>
        <w:keepNext/>
        <w:keepLines/>
        <w:numPr>
          <w:ilvl w:val="1"/>
          <w:numId w:val="22"/>
        </w:numPr>
        <w:shd w:val="clear" w:color="auto" w:fill="auto"/>
        <w:spacing w:after="236" w:line="220" w:lineRule="exact"/>
        <w:ind w:left="851" w:hanging="709"/>
        <w:jc w:val="center"/>
        <w:rPr>
          <w:b/>
          <w:i/>
          <w:sz w:val="26"/>
          <w:szCs w:val="26"/>
        </w:rPr>
      </w:pPr>
      <w:r>
        <w:rPr>
          <w:b/>
          <w:i/>
          <w:sz w:val="26"/>
          <w:szCs w:val="26"/>
        </w:rPr>
        <w:t>Примерная тематика для написания научных докладов, рефератов</w:t>
      </w:r>
    </w:p>
    <w:p w14:paraId="36FC85D7" w14:textId="77777777" w:rsidR="00B422BD" w:rsidRDefault="006733D7">
      <w:pPr>
        <w:numPr>
          <w:ilvl w:val="4"/>
          <w:numId w:val="24"/>
        </w:numPr>
        <w:tabs>
          <w:tab w:val="left" w:pos="567"/>
          <w:tab w:val="left" w:pos="999"/>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Теоретические основы экономики общественного сектора.</w:t>
      </w:r>
    </w:p>
    <w:p w14:paraId="10A75E61" w14:textId="77777777" w:rsidR="00B422BD" w:rsidRDefault="006733D7">
      <w:pPr>
        <w:numPr>
          <w:ilvl w:val="4"/>
          <w:numId w:val="24"/>
        </w:numPr>
        <w:tabs>
          <w:tab w:val="left" w:pos="567"/>
          <w:tab w:val="left" w:pos="1023"/>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Человек как основа экономики общественного сектора.</w:t>
      </w:r>
    </w:p>
    <w:p w14:paraId="7FDC5779" w14:textId="77777777" w:rsidR="00B422BD" w:rsidRDefault="006733D7">
      <w:pPr>
        <w:numPr>
          <w:ilvl w:val="4"/>
          <w:numId w:val="24"/>
        </w:numPr>
        <w:tabs>
          <w:tab w:val="left" w:pos="567"/>
          <w:tab w:val="left" w:pos="1028"/>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Общественный сектор и правила его функционирования.</w:t>
      </w:r>
    </w:p>
    <w:p w14:paraId="4314AB8D" w14:textId="77777777" w:rsidR="00B422BD" w:rsidRDefault="006733D7">
      <w:pPr>
        <w:numPr>
          <w:ilvl w:val="4"/>
          <w:numId w:val="24"/>
        </w:numPr>
        <w:tabs>
          <w:tab w:val="left" w:pos="567"/>
          <w:tab w:val="left" w:pos="1033"/>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Общественные расходы.</w:t>
      </w:r>
    </w:p>
    <w:p w14:paraId="0B061DF6" w14:textId="77777777" w:rsidR="00B422BD" w:rsidRDefault="006733D7">
      <w:pPr>
        <w:numPr>
          <w:ilvl w:val="4"/>
          <w:numId w:val="24"/>
        </w:numPr>
        <w:tabs>
          <w:tab w:val="left" w:pos="567"/>
          <w:tab w:val="left" w:pos="1033"/>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Теория налогообложения.</w:t>
      </w:r>
    </w:p>
    <w:p w14:paraId="04B822C3" w14:textId="77777777" w:rsidR="00B422BD" w:rsidRDefault="006733D7">
      <w:pPr>
        <w:numPr>
          <w:ilvl w:val="4"/>
          <w:numId w:val="24"/>
        </w:numPr>
        <w:tabs>
          <w:tab w:val="left" w:pos="567"/>
          <w:tab w:val="left" w:pos="1028"/>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Федерализм и функции государственных финансов.</w:t>
      </w:r>
    </w:p>
    <w:p w14:paraId="271A55C1" w14:textId="77777777" w:rsidR="00B422BD" w:rsidRDefault="006733D7">
      <w:pPr>
        <w:numPr>
          <w:ilvl w:val="4"/>
          <w:numId w:val="24"/>
        </w:numPr>
        <w:tabs>
          <w:tab w:val="left" w:pos="567"/>
          <w:tab w:val="left" w:pos="1028"/>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программ общественных расходов.</w:t>
      </w:r>
    </w:p>
    <w:p w14:paraId="38588875"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Государственные расходы в Российской Федерации.</w:t>
      </w:r>
    </w:p>
    <w:p w14:paraId="3777C4F3"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Управление государственным сектором экономики</w:t>
      </w:r>
    </w:p>
    <w:p w14:paraId="08CB6CF5"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Государственное регулирование отношений между регионами и центром в Российской Федерации.</w:t>
      </w:r>
    </w:p>
    <w:p w14:paraId="7F1F9BD6"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Доходы общественного сектора.</w:t>
      </w:r>
    </w:p>
    <w:p w14:paraId="7AAA60B7"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Анализ политики расходов государства. </w:t>
      </w:r>
    </w:p>
    <w:p w14:paraId="754D55F9"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государственного управления государственным имуществом</w:t>
      </w:r>
    </w:p>
    <w:p w14:paraId="32E81749"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социального обеспечения. </w:t>
      </w:r>
    </w:p>
    <w:p w14:paraId="0CD21FAB"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Программы благосостояния и перераспределения дохода. </w:t>
      </w:r>
    </w:p>
    <w:p w14:paraId="741595EB"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Государство в социально ориентированном рыночном хозяйстве.</w:t>
      </w:r>
    </w:p>
    <w:p w14:paraId="7B255E6A"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Понятие и история формирования экономики общественного сектора. </w:t>
      </w:r>
    </w:p>
    <w:p w14:paraId="63A4070F"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Порядок распределения ресурсов в экономике общественного сектора</w:t>
      </w:r>
    </w:p>
    <w:p w14:paraId="26AFC2B6"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Экономика благосостояния: эффективность или справедливость.</w:t>
      </w:r>
    </w:p>
    <w:p w14:paraId="3FCD880C"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государственного управления РФ в области бюджета </w:t>
      </w:r>
    </w:p>
    <w:p w14:paraId="4AE91C96"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Система государственного управления РФ в области финансов, работы.</w:t>
      </w:r>
    </w:p>
    <w:p w14:paraId="6BFA735E"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Система государственного управления РФ в области налогов. </w:t>
      </w:r>
    </w:p>
    <w:p w14:paraId="0228C4EE" w14:textId="77777777" w:rsidR="00B422BD" w:rsidRDefault="006733D7">
      <w:pPr>
        <w:numPr>
          <w:ilvl w:val="4"/>
          <w:numId w:val="24"/>
        </w:numPr>
        <w:tabs>
          <w:tab w:val="left" w:pos="567"/>
          <w:tab w:val="left" w:pos="1014"/>
        </w:tabs>
        <w:spacing w:after="0" w:line="322" w:lineRule="exact"/>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Государственное управление антимонопольной и предпринимательской деятельностью в Российской Федерации</w:t>
      </w:r>
    </w:p>
    <w:p w14:paraId="7117819A" w14:textId="77777777" w:rsidR="00B422BD" w:rsidRDefault="00B422BD">
      <w:pPr>
        <w:pStyle w:val="37"/>
        <w:keepNext/>
        <w:keepLines/>
        <w:shd w:val="clear" w:color="auto" w:fill="auto"/>
        <w:spacing w:after="236" w:line="220" w:lineRule="exact"/>
        <w:rPr>
          <w:i/>
          <w:sz w:val="26"/>
          <w:szCs w:val="26"/>
        </w:rPr>
      </w:pPr>
    </w:p>
    <w:p w14:paraId="2DD3D20E" w14:textId="77777777" w:rsidR="00B422BD" w:rsidRDefault="006733D7">
      <w:pPr>
        <w:pStyle w:val="37"/>
        <w:keepNext/>
        <w:keepLines/>
        <w:shd w:val="clear" w:color="auto" w:fill="auto"/>
        <w:spacing w:after="236" w:line="240" w:lineRule="auto"/>
        <w:ind w:left="720"/>
        <w:contextualSpacing/>
        <w:jc w:val="center"/>
        <w:rPr>
          <w:b/>
          <w:i/>
          <w:sz w:val="26"/>
          <w:szCs w:val="26"/>
        </w:rPr>
      </w:pPr>
      <w:r>
        <w:rPr>
          <w:b/>
          <w:i/>
          <w:sz w:val="26"/>
          <w:szCs w:val="26"/>
        </w:rPr>
        <w:t>10.5. Примерная тематика эссе</w:t>
      </w:r>
    </w:p>
    <w:p w14:paraId="322E3D3A" w14:textId="77777777" w:rsidR="00B422BD" w:rsidRDefault="006733D7">
      <w:pPr>
        <w:numPr>
          <w:ilvl w:val="1"/>
          <w:numId w:val="25"/>
        </w:numPr>
        <w:tabs>
          <w:tab w:val="left" w:pos="426"/>
          <w:tab w:val="left" w:pos="974"/>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Равновесия в общественном секторе.</w:t>
      </w:r>
    </w:p>
    <w:p w14:paraId="32EFA141" w14:textId="77777777" w:rsidR="00B422BD" w:rsidRDefault="006733D7">
      <w:pPr>
        <w:numPr>
          <w:ilvl w:val="1"/>
          <w:numId w:val="25"/>
        </w:numPr>
        <w:tabs>
          <w:tab w:val="left" w:pos="567"/>
          <w:tab w:val="left" w:pos="989"/>
        </w:tabs>
        <w:spacing w:after="0" w:line="322" w:lineRule="exact"/>
        <w:ind w:left="567" w:right="400"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Артикуляция и агрегация интересов в политическом механизме общественного выбора.</w:t>
      </w:r>
    </w:p>
    <w:p w14:paraId="2E0A0385" w14:textId="77777777" w:rsidR="00B422BD" w:rsidRDefault="006733D7">
      <w:pPr>
        <w:numPr>
          <w:ilvl w:val="1"/>
          <w:numId w:val="25"/>
        </w:numPr>
        <w:tabs>
          <w:tab w:val="left" w:pos="567"/>
          <w:tab w:val="left" w:pos="998"/>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Политический механизм принятия государственных решений.</w:t>
      </w:r>
    </w:p>
    <w:p w14:paraId="5135D50A" w14:textId="77777777" w:rsidR="00B422BD" w:rsidRDefault="006733D7">
      <w:pPr>
        <w:numPr>
          <w:ilvl w:val="1"/>
          <w:numId w:val="25"/>
        </w:numPr>
        <w:tabs>
          <w:tab w:val="left" w:pos="567"/>
          <w:tab w:val="left" w:pos="1013"/>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Экономический потенциал общественного сектора.</w:t>
      </w:r>
    </w:p>
    <w:p w14:paraId="193AC4AA" w14:textId="77777777" w:rsidR="00B422BD" w:rsidRDefault="006733D7">
      <w:pPr>
        <w:numPr>
          <w:ilvl w:val="1"/>
          <w:numId w:val="25"/>
        </w:numPr>
        <w:tabs>
          <w:tab w:val="left" w:pos="567"/>
          <w:tab w:val="left" w:pos="1008"/>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История развития планирования и прогнозирования экономики.</w:t>
      </w:r>
    </w:p>
    <w:p w14:paraId="7E977409" w14:textId="77777777" w:rsidR="00B422BD" w:rsidRDefault="006733D7">
      <w:pPr>
        <w:numPr>
          <w:ilvl w:val="1"/>
          <w:numId w:val="25"/>
        </w:numPr>
        <w:tabs>
          <w:tab w:val="left" w:pos="567"/>
          <w:tab w:val="left" w:pos="998"/>
        </w:tabs>
        <w:spacing w:after="0" w:line="322" w:lineRule="exact"/>
        <w:ind w:left="567" w:right="400"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Современный этап формирования системы государственного эконо</w:t>
      </w:r>
      <w:r>
        <w:rPr>
          <w:rFonts w:ascii="Times New Roman" w:eastAsia="Times New Roman" w:hAnsi="Times New Roman" w:cs="Times New Roman"/>
          <w:sz w:val="26"/>
          <w:szCs w:val="26"/>
          <w:lang w:eastAsia="ru-RU"/>
        </w:rPr>
        <w:softHyphen/>
        <w:t>мического прогнозирования и стратегического планирования.</w:t>
      </w:r>
    </w:p>
    <w:p w14:paraId="134B8C03" w14:textId="77777777" w:rsidR="00B422BD" w:rsidRDefault="006733D7">
      <w:pPr>
        <w:numPr>
          <w:ilvl w:val="1"/>
          <w:numId w:val="25"/>
        </w:numPr>
        <w:tabs>
          <w:tab w:val="left" w:pos="567"/>
          <w:tab w:val="left" w:pos="1003"/>
        </w:tabs>
        <w:spacing w:after="0" w:line="322" w:lineRule="exact"/>
        <w:ind w:left="567" w:right="400"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Основные показатели прогнозирования развития общественного сек</w:t>
      </w:r>
      <w:r>
        <w:rPr>
          <w:rFonts w:ascii="Times New Roman" w:eastAsia="Times New Roman" w:hAnsi="Times New Roman" w:cs="Times New Roman"/>
          <w:sz w:val="26"/>
          <w:szCs w:val="26"/>
          <w:lang w:eastAsia="ru-RU"/>
        </w:rPr>
        <w:softHyphen/>
        <w:t>тора.</w:t>
      </w:r>
    </w:p>
    <w:p w14:paraId="5447039D" w14:textId="77777777" w:rsidR="00B422BD" w:rsidRDefault="006733D7">
      <w:pPr>
        <w:numPr>
          <w:ilvl w:val="1"/>
          <w:numId w:val="25"/>
        </w:numPr>
        <w:tabs>
          <w:tab w:val="left" w:pos="567"/>
          <w:tab w:val="left" w:pos="994"/>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Развитие общественного сектора как фактор экономического роста.</w:t>
      </w:r>
    </w:p>
    <w:p w14:paraId="4362848A" w14:textId="77777777" w:rsidR="00B422BD" w:rsidRDefault="006733D7">
      <w:pPr>
        <w:numPr>
          <w:ilvl w:val="1"/>
          <w:numId w:val="25"/>
        </w:numPr>
        <w:tabs>
          <w:tab w:val="left" w:pos="567"/>
          <w:tab w:val="left" w:pos="1008"/>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Общественные предприятия.</w:t>
      </w:r>
    </w:p>
    <w:p w14:paraId="35836831" w14:textId="77777777" w:rsidR="00B422BD" w:rsidRDefault="006733D7">
      <w:pPr>
        <w:numPr>
          <w:ilvl w:val="1"/>
          <w:numId w:val="25"/>
        </w:numPr>
        <w:tabs>
          <w:tab w:val="left" w:pos="567"/>
          <w:tab w:val="left" w:pos="1118"/>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Распределение общественных благ в США.</w:t>
      </w:r>
    </w:p>
    <w:p w14:paraId="0D40F346" w14:textId="77777777" w:rsidR="00B422BD" w:rsidRDefault="006733D7">
      <w:pPr>
        <w:numPr>
          <w:ilvl w:val="1"/>
          <w:numId w:val="25"/>
        </w:numPr>
        <w:tabs>
          <w:tab w:val="left" w:pos="567"/>
          <w:tab w:val="left" w:pos="1133"/>
        </w:tabs>
        <w:spacing w:after="0" w:line="322" w:lineRule="exact"/>
        <w:ind w:left="567" w:right="400"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Некоммерческие организации как структуры общественного секто</w:t>
      </w:r>
      <w:r>
        <w:rPr>
          <w:rFonts w:ascii="Times New Roman" w:eastAsia="Times New Roman" w:hAnsi="Times New Roman" w:cs="Times New Roman"/>
          <w:sz w:val="26"/>
          <w:szCs w:val="26"/>
          <w:lang w:eastAsia="ru-RU"/>
        </w:rPr>
        <w:softHyphen/>
        <w:t>ра.</w:t>
      </w:r>
    </w:p>
    <w:p w14:paraId="0FC1853F" w14:textId="77777777" w:rsidR="00B422BD" w:rsidRDefault="006733D7">
      <w:pPr>
        <w:numPr>
          <w:ilvl w:val="1"/>
          <w:numId w:val="25"/>
        </w:numPr>
        <w:tabs>
          <w:tab w:val="left" w:pos="567"/>
          <w:tab w:val="left" w:pos="1118"/>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Концентрация ресурсов для решения экономических и социальных задач.</w:t>
      </w:r>
    </w:p>
    <w:p w14:paraId="0E2179F0" w14:textId="77777777" w:rsidR="00B422BD" w:rsidRDefault="006733D7">
      <w:pPr>
        <w:numPr>
          <w:ilvl w:val="1"/>
          <w:numId w:val="25"/>
        </w:numPr>
        <w:tabs>
          <w:tab w:val="left" w:pos="567"/>
          <w:tab w:val="left" w:pos="1128"/>
        </w:tabs>
        <w:spacing w:after="0" w:line="322" w:lineRule="exact"/>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Финансирование деятельности некоммерческих организаций.</w:t>
      </w:r>
    </w:p>
    <w:p w14:paraId="354F9A92" w14:textId="77777777" w:rsidR="00B422BD" w:rsidRDefault="006733D7">
      <w:pPr>
        <w:numPr>
          <w:ilvl w:val="1"/>
          <w:numId w:val="25"/>
        </w:numPr>
        <w:tabs>
          <w:tab w:val="left" w:pos="567"/>
          <w:tab w:val="left" w:pos="1133"/>
        </w:tabs>
        <w:spacing w:after="0" w:line="322" w:lineRule="exact"/>
        <w:ind w:left="567" w:right="400"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Роль и место в системе государственного управления антимоно</w:t>
      </w:r>
      <w:r>
        <w:rPr>
          <w:rFonts w:ascii="Times New Roman" w:eastAsia="Times New Roman" w:hAnsi="Times New Roman" w:cs="Times New Roman"/>
          <w:sz w:val="26"/>
          <w:szCs w:val="26"/>
          <w:lang w:eastAsia="ru-RU"/>
        </w:rPr>
        <w:softHyphen/>
        <w:t>польной службы РФ.</w:t>
      </w:r>
    </w:p>
    <w:p w14:paraId="49E99739" w14:textId="77777777" w:rsidR="00B422BD" w:rsidRDefault="006733D7">
      <w:pPr>
        <w:numPr>
          <w:ilvl w:val="1"/>
          <w:numId w:val="25"/>
        </w:numPr>
        <w:tabs>
          <w:tab w:val="left" w:pos="567"/>
          <w:tab w:val="left" w:pos="1147"/>
        </w:tabs>
        <w:spacing w:after="0" w:line="240" w:lineRule="auto"/>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Отличительные особенности, роль и место НКО в общественной жизни и экономике США.</w:t>
      </w:r>
    </w:p>
    <w:p w14:paraId="215B4ACA" w14:textId="77777777" w:rsidR="00B422BD" w:rsidRDefault="006733D7">
      <w:pPr>
        <w:numPr>
          <w:ilvl w:val="1"/>
          <w:numId w:val="25"/>
        </w:numPr>
        <w:tabs>
          <w:tab w:val="left" w:pos="567"/>
          <w:tab w:val="left" w:pos="1118"/>
        </w:tabs>
        <w:spacing w:after="0" w:line="240" w:lineRule="auto"/>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Методы оценки эффективности неприбыльной деятельности.</w:t>
      </w:r>
    </w:p>
    <w:p w14:paraId="4650DC22" w14:textId="77777777" w:rsidR="00B422BD" w:rsidRDefault="006733D7">
      <w:pPr>
        <w:numPr>
          <w:ilvl w:val="1"/>
          <w:numId w:val="25"/>
        </w:numPr>
        <w:tabs>
          <w:tab w:val="left" w:pos="567"/>
          <w:tab w:val="left" w:pos="1128"/>
        </w:tabs>
        <w:spacing w:after="0" w:line="240" w:lineRule="auto"/>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Понятие и границы финансов сектора общественного (государ</w:t>
      </w:r>
      <w:r>
        <w:rPr>
          <w:rFonts w:ascii="Times New Roman" w:eastAsia="Times New Roman" w:hAnsi="Times New Roman" w:cs="Times New Roman"/>
          <w:sz w:val="26"/>
          <w:szCs w:val="26"/>
          <w:lang w:eastAsia="ru-RU"/>
        </w:rPr>
        <w:softHyphen/>
        <w:t>ственного) управления.</w:t>
      </w:r>
    </w:p>
    <w:p w14:paraId="2719D966" w14:textId="77777777" w:rsidR="00B422BD" w:rsidRDefault="006733D7">
      <w:pPr>
        <w:numPr>
          <w:ilvl w:val="1"/>
          <w:numId w:val="25"/>
        </w:numPr>
        <w:tabs>
          <w:tab w:val="left" w:pos="567"/>
          <w:tab w:val="left" w:pos="1118"/>
        </w:tabs>
        <w:spacing w:after="0" w:line="240" w:lineRule="auto"/>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социальные нужды.</w:t>
      </w:r>
    </w:p>
    <w:p w14:paraId="25B5D7C0" w14:textId="77777777" w:rsidR="00B422BD" w:rsidRDefault="006733D7">
      <w:pPr>
        <w:numPr>
          <w:ilvl w:val="1"/>
          <w:numId w:val="25"/>
        </w:numPr>
        <w:tabs>
          <w:tab w:val="left" w:pos="567"/>
          <w:tab w:val="left" w:pos="1133"/>
        </w:tabs>
        <w:spacing w:after="0" w:line="240" w:lineRule="auto"/>
        <w:ind w:left="567" w:hanging="56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Роль расходов государства в социально-экономическом развитии и повышение их эффективности.</w:t>
      </w:r>
    </w:p>
    <w:p w14:paraId="4C22B558" w14:textId="77777777" w:rsidR="00B422BD" w:rsidRDefault="006733D7">
      <w:pPr>
        <w:numPr>
          <w:ilvl w:val="1"/>
          <w:numId w:val="25"/>
        </w:numPr>
        <w:tabs>
          <w:tab w:val="left" w:pos="567"/>
          <w:tab w:val="left" w:pos="1138"/>
        </w:tabs>
        <w:spacing w:after="0" w:line="240" w:lineRule="auto"/>
        <w:ind w:left="567" w:hanging="567"/>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Социогуманитарный</w:t>
      </w:r>
      <w:proofErr w:type="spellEnd"/>
      <w:r>
        <w:rPr>
          <w:rFonts w:ascii="Times New Roman" w:eastAsia="Times New Roman" w:hAnsi="Times New Roman" w:cs="Times New Roman"/>
          <w:sz w:val="26"/>
          <w:szCs w:val="26"/>
          <w:lang w:eastAsia="ru-RU"/>
        </w:rPr>
        <w:t xml:space="preserve"> вектор развития экономики общественного сектора</w:t>
      </w:r>
    </w:p>
    <w:p w14:paraId="6A93CD94" w14:textId="77777777" w:rsidR="00B422BD" w:rsidRDefault="00B422BD">
      <w:pPr>
        <w:pStyle w:val="37"/>
        <w:keepNext/>
        <w:keepLines/>
        <w:shd w:val="clear" w:color="auto" w:fill="auto"/>
        <w:spacing w:after="0" w:line="240" w:lineRule="auto"/>
        <w:contextualSpacing/>
        <w:jc w:val="both"/>
        <w:rPr>
          <w:b/>
          <w:i/>
          <w:sz w:val="26"/>
          <w:szCs w:val="26"/>
        </w:rPr>
      </w:pPr>
    </w:p>
    <w:p w14:paraId="43429416" w14:textId="77777777" w:rsidR="00B422BD" w:rsidRDefault="006733D7">
      <w:pPr>
        <w:pStyle w:val="afa"/>
        <w:jc w:val="center"/>
        <w:rPr>
          <w:rFonts w:ascii="Times New Roman" w:hAnsi="Times New Roman" w:cs="Times New Roman"/>
          <w:b/>
          <w:i/>
          <w:sz w:val="26"/>
          <w:szCs w:val="26"/>
        </w:rPr>
      </w:pPr>
      <w:r>
        <w:rPr>
          <w:rFonts w:ascii="Times New Roman" w:hAnsi="Times New Roman" w:cs="Times New Roman"/>
          <w:b/>
          <w:i/>
          <w:sz w:val="26"/>
          <w:szCs w:val="26"/>
        </w:rPr>
        <w:t>10.6.Тестовые задания</w:t>
      </w:r>
    </w:p>
    <w:p w14:paraId="6C37EA5A" w14:textId="77777777" w:rsidR="00B422BD" w:rsidRDefault="00B422BD">
      <w:pPr>
        <w:pStyle w:val="afa"/>
        <w:jc w:val="center"/>
        <w:rPr>
          <w:rFonts w:ascii="Times New Roman" w:hAnsi="Times New Roman" w:cs="Times New Roman"/>
          <w:b/>
          <w:i/>
          <w:sz w:val="26"/>
          <w:szCs w:val="26"/>
        </w:rPr>
      </w:pPr>
    </w:p>
    <w:p w14:paraId="38268125" w14:textId="77777777" w:rsidR="00B422BD" w:rsidRDefault="006733D7">
      <w:pPr>
        <w:pStyle w:val="afa"/>
        <w:rPr>
          <w:rFonts w:ascii="Times New Roman" w:hAnsi="Times New Roman" w:cs="Times New Roman"/>
          <w:b/>
          <w:i/>
          <w:sz w:val="26"/>
          <w:szCs w:val="26"/>
        </w:rPr>
      </w:pPr>
      <w:r>
        <w:rPr>
          <w:rFonts w:ascii="Times New Roman" w:hAnsi="Times New Roman" w:cs="Times New Roman"/>
          <w:b/>
          <w:i/>
          <w:sz w:val="26"/>
          <w:szCs w:val="26"/>
        </w:rPr>
        <w:t>Тест № 1</w:t>
      </w:r>
      <w:r>
        <w:rPr>
          <w:rFonts w:ascii="Times New Roman" w:hAnsi="Times New Roman" w:cs="Times New Roman"/>
          <w:sz w:val="26"/>
          <w:szCs w:val="26"/>
        </w:rPr>
        <w:t xml:space="preserve"> Т</w:t>
      </w:r>
      <w:r>
        <w:rPr>
          <w:rFonts w:ascii="Times New Roman" w:hAnsi="Times New Roman" w:cs="Times New Roman"/>
          <w:b/>
          <w:i/>
          <w:sz w:val="26"/>
          <w:szCs w:val="26"/>
        </w:rPr>
        <w:t>ема 2. Общественный сектор экономики.</w:t>
      </w:r>
    </w:p>
    <w:p w14:paraId="38354B6C" w14:textId="77777777" w:rsidR="00B422BD" w:rsidRDefault="00B422BD">
      <w:pPr>
        <w:pStyle w:val="afa"/>
        <w:jc w:val="center"/>
        <w:rPr>
          <w:rFonts w:ascii="Times New Roman" w:hAnsi="Times New Roman" w:cs="Times New Roman"/>
          <w:b/>
          <w:i/>
          <w:sz w:val="26"/>
          <w:szCs w:val="26"/>
        </w:rPr>
      </w:pPr>
    </w:p>
    <w:p w14:paraId="6F9B460C"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 При Парето-оптимальном состоянии экономики (несколько ответов верны):</w:t>
      </w:r>
    </w:p>
    <w:p w14:paraId="32DB361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нельзя повысить благосостояние хотя бы одного индивида без ухуд</w:t>
      </w:r>
      <w:r>
        <w:rPr>
          <w:rFonts w:ascii="Times New Roman" w:hAnsi="Times New Roman" w:cs="Times New Roman"/>
          <w:sz w:val="26"/>
          <w:szCs w:val="26"/>
        </w:rPr>
        <w:softHyphen/>
        <w:t>шения благосостояния других;</w:t>
      </w:r>
    </w:p>
    <w:p w14:paraId="1EB5FFD2"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нельзя увеличить выпуск хотя бы одного товара без уменьшения вы</w:t>
      </w:r>
      <w:r>
        <w:rPr>
          <w:rFonts w:ascii="Times New Roman" w:hAnsi="Times New Roman" w:cs="Times New Roman"/>
          <w:sz w:val="26"/>
          <w:szCs w:val="26"/>
        </w:rPr>
        <w:softHyphen/>
        <w:t>пуска других;</w:t>
      </w:r>
    </w:p>
    <w:p w14:paraId="4723E65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можно повысить благосостояние хотя бы одного индивида без ухуд</w:t>
      </w:r>
      <w:r>
        <w:rPr>
          <w:rFonts w:ascii="Times New Roman" w:hAnsi="Times New Roman" w:cs="Times New Roman"/>
          <w:sz w:val="26"/>
          <w:szCs w:val="26"/>
        </w:rPr>
        <w:softHyphen/>
        <w:t>шения благосостояния других;</w:t>
      </w:r>
    </w:p>
    <w:p w14:paraId="47497E2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можно увеличить выпуск хотя бы одного товара без уменьшения вы</w:t>
      </w:r>
      <w:r>
        <w:rPr>
          <w:rFonts w:ascii="Times New Roman" w:hAnsi="Times New Roman" w:cs="Times New Roman"/>
          <w:sz w:val="26"/>
          <w:szCs w:val="26"/>
        </w:rPr>
        <w:softHyphen/>
        <w:t>пуска других.</w:t>
      </w:r>
    </w:p>
    <w:p w14:paraId="6978E452" w14:textId="77777777" w:rsidR="00B422BD" w:rsidRDefault="006733D7">
      <w:pPr>
        <w:pStyle w:val="afa"/>
        <w:numPr>
          <w:ilvl w:val="0"/>
          <w:numId w:val="25"/>
        </w:numPr>
        <w:rPr>
          <w:rFonts w:ascii="Times New Roman" w:hAnsi="Times New Roman" w:cs="Times New Roman"/>
          <w:sz w:val="26"/>
          <w:szCs w:val="26"/>
        </w:rPr>
      </w:pPr>
      <w:r>
        <w:rPr>
          <w:rFonts w:ascii="Times New Roman" w:hAnsi="Times New Roman" w:cs="Times New Roman"/>
          <w:sz w:val="26"/>
          <w:szCs w:val="26"/>
        </w:rPr>
        <w:t>В таблице приводятся данные об общих выгодах (млрд. руб.) четы</w:t>
      </w:r>
      <w:r>
        <w:rPr>
          <w:rFonts w:ascii="Times New Roman" w:hAnsi="Times New Roman" w:cs="Times New Roman"/>
          <w:sz w:val="26"/>
          <w:szCs w:val="26"/>
        </w:rPr>
        <w:softHyphen/>
        <w:t>рех социальных программ и издержках на их осуществление. Какую из этих программ с экономической точки зрения следует осуществлять?</w:t>
      </w:r>
    </w:p>
    <w:p w14:paraId="5DDC154C" w14:textId="77777777" w:rsidR="00B422BD" w:rsidRDefault="00B422BD">
      <w:pPr>
        <w:pStyle w:val="afa"/>
        <w:rPr>
          <w:rFonts w:ascii="Times New Roman" w:hAnsi="Times New Roman" w:cs="Times New Roman"/>
          <w:sz w:val="26"/>
          <w:szCs w:val="26"/>
        </w:rPr>
      </w:pP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28"/>
        <w:gridCol w:w="2554"/>
        <w:gridCol w:w="2419"/>
      </w:tblGrid>
      <w:tr w:rsidR="00B422BD" w14:paraId="5EF86643" w14:textId="77777777">
        <w:trPr>
          <w:trHeight w:val="336"/>
          <w:jc w:val="center"/>
        </w:trPr>
        <w:tc>
          <w:tcPr>
            <w:tcW w:w="4828" w:type="dxa"/>
            <w:shd w:val="clear" w:color="auto" w:fill="FFFFFF"/>
          </w:tcPr>
          <w:p w14:paraId="5F29F9F2"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Программы</w:t>
            </w:r>
          </w:p>
        </w:tc>
        <w:tc>
          <w:tcPr>
            <w:tcW w:w="2554" w:type="dxa"/>
            <w:shd w:val="clear" w:color="auto" w:fill="FFFFFF"/>
          </w:tcPr>
          <w:p w14:paraId="6866A3FC"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Общие издержки</w:t>
            </w:r>
          </w:p>
        </w:tc>
        <w:tc>
          <w:tcPr>
            <w:tcW w:w="2419" w:type="dxa"/>
            <w:shd w:val="clear" w:color="auto" w:fill="FFFFFF"/>
          </w:tcPr>
          <w:p w14:paraId="44ADEA0A"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Общие выгоды</w:t>
            </w:r>
          </w:p>
        </w:tc>
      </w:tr>
      <w:tr w:rsidR="00B422BD" w14:paraId="5400B07D" w14:textId="77777777">
        <w:trPr>
          <w:trHeight w:val="374"/>
          <w:jc w:val="center"/>
        </w:trPr>
        <w:tc>
          <w:tcPr>
            <w:tcW w:w="4828" w:type="dxa"/>
            <w:shd w:val="clear" w:color="auto" w:fill="FFFFFF"/>
          </w:tcPr>
          <w:p w14:paraId="7A77F001"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а</w:t>
            </w:r>
            <w:proofErr w:type="gramEnd"/>
            <w:r>
              <w:rPr>
                <w:rFonts w:ascii="Times New Roman" w:hAnsi="Times New Roman" w:cs="Times New Roman"/>
                <w:sz w:val="26"/>
                <w:szCs w:val="26"/>
              </w:rPr>
              <w:t>) Создание столовых для мало</w:t>
            </w:r>
            <w:r>
              <w:rPr>
                <w:rFonts w:ascii="Times New Roman" w:hAnsi="Times New Roman" w:cs="Times New Roman"/>
                <w:sz w:val="26"/>
                <w:szCs w:val="26"/>
              </w:rPr>
              <w:softHyphen/>
              <w:t xml:space="preserve"> имущих</w:t>
            </w:r>
          </w:p>
        </w:tc>
        <w:tc>
          <w:tcPr>
            <w:tcW w:w="2554" w:type="dxa"/>
            <w:shd w:val="clear" w:color="auto" w:fill="FFFFFF"/>
          </w:tcPr>
          <w:p w14:paraId="663F4422"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0,5</w:t>
            </w:r>
          </w:p>
        </w:tc>
        <w:tc>
          <w:tcPr>
            <w:tcW w:w="2419" w:type="dxa"/>
            <w:shd w:val="clear" w:color="auto" w:fill="FFFFFF"/>
          </w:tcPr>
          <w:p w14:paraId="2425AA3D"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1</w:t>
            </w:r>
          </w:p>
        </w:tc>
      </w:tr>
      <w:tr w:rsidR="00B422BD" w14:paraId="2622E964" w14:textId="77777777">
        <w:trPr>
          <w:trHeight w:val="379"/>
          <w:jc w:val="center"/>
        </w:trPr>
        <w:tc>
          <w:tcPr>
            <w:tcW w:w="4828" w:type="dxa"/>
            <w:shd w:val="clear" w:color="auto" w:fill="FFFFFF"/>
          </w:tcPr>
          <w:p w14:paraId="397F8C71"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б</w:t>
            </w:r>
            <w:proofErr w:type="gramEnd"/>
            <w:r>
              <w:rPr>
                <w:rFonts w:ascii="Times New Roman" w:hAnsi="Times New Roman" w:cs="Times New Roman"/>
                <w:sz w:val="26"/>
                <w:szCs w:val="26"/>
              </w:rPr>
              <w:t>) Создание рабочих мест для инвалидов</w:t>
            </w:r>
          </w:p>
        </w:tc>
        <w:tc>
          <w:tcPr>
            <w:tcW w:w="2554" w:type="dxa"/>
            <w:shd w:val="clear" w:color="auto" w:fill="FFFFFF"/>
          </w:tcPr>
          <w:p w14:paraId="6D3BAD81"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1</w:t>
            </w:r>
          </w:p>
        </w:tc>
        <w:tc>
          <w:tcPr>
            <w:tcW w:w="2419" w:type="dxa"/>
            <w:shd w:val="clear" w:color="auto" w:fill="FFFFFF"/>
          </w:tcPr>
          <w:p w14:paraId="257C21A1"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3</w:t>
            </w:r>
          </w:p>
        </w:tc>
      </w:tr>
      <w:tr w:rsidR="00B422BD" w14:paraId="78068BA4" w14:textId="77777777">
        <w:trPr>
          <w:trHeight w:val="379"/>
          <w:jc w:val="center"/>
        </w:trPr>
        <w:tc>
          <w:tcPr>
            <w:tcW w:w="4828" w:type="dxa"/>
            <w:shd w:val="clear" w:color="auto" w:fill="FFFFFF"/>
          </w:tcPr>
          <w:p w14:paraId="24607B3E"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в</w:t>
            </w:r>
            <w:proofErr w:type="gramEnd"/>
            <w:r>
              <w:rPr>
                <w:rFonts w:ascii="Times New Roman" w:hAnsi="Times New Roman" w:cs="Times New Roman"/>
                <w:sz w:val="26"/>
                <w:szCs w:val="26"/>
              </w:rPr>
              <w:t>) Создание системы професси</w:t>
            </w:r>
            <w:r>
              <w:rPr>
                <w:rFonts w:ascii="Times New Roman" w:hAnsi="Times New Roman" w:cs="Times New Roman"/>
                <w:sz w:val="26"/>
                <w:szCs w:val="26"/>
              </w:rPr>
              <w:softHyphen/>
              <w:t>ональной переподготовки</w:t>
            </w:r>
          </w:p>
        </w:tc>
        <w:tc>
          <w:tcPr>
            <w:tcW w:w="2554" w:type="dxa"/>
            <w:shd w:val="clear" w:color="auto" w:fill="FFFFFF"/>
          </w:tcPr>
          <w:p w14:paraId="2464D22A"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5</w:t>
            </w:r>
          </w:p>
        </w:tc>
        <w:tc>
          <w:tcPr>
            <w:tcW w:w="2419" w:type="dxa"/>
            <w:shd w:val="clear" w:color="auto" w:fill="FFFFFF"/>
          </w:tcPr>
          <w:p w14:paraId="4ADF6A87"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9</w:t>
            </w:r>
          </w:p>
        </w:tc>
      </w:tr>
      <w:tr w:rsidR="00B422BD" w14:paraId="5F6C39DB" w14:textId="77777777">
        <w:trPr>
          <w:trHeight w:val="346"/>
          <w:jc w:val="center"/>
        </w:trPr>
        <w:tc>
          <w:tcPr>
            <w:tcW w:w="4828" w:type="dxa"/>
            <w:shd w:val="clear" w:color="auto" w:fill="FFFFFF"/>
          </w:tcPr>
          <w:p w14:paraId="2E28012C"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г</w:t>
            </w:r>
            <w:proofErr w:type="gramEnd"/>
            <w:r>
              <w:rPr>
                <w:rFonts w:ascii="Times New Roman" w:hAnsi="Times New Roman" w:cs="Times New Roman"/>
                <w:sz w:val="26"/>
                <w:szCs w:val="26"/>
              </w:rPr>
              <w:t>) Создание системы общественных работ</w:t>
            </w:r>
          </w:p>
        </w:tc>
        <w:tc>
          <w:tcPr>
            <w:tcW w:w="2554" w:type="dxa"/>
            <w:shd w:val="clear" w:color="auto" w:fill="FFFFFF"/>
          </w:tcPr>
          <w:p w14:paraId="4FC1D2B8"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13</w:t>
            </w:r>
          </w:p>
        </w:tc>
        <w:tc>
          <w:tcPr>
            <w:tcW w:w="2419" w:type="dxa"/>
            <w:shd w:val="clear" w:color="auto" w:fill="FFFFFF"/>
          </w:tcPr>
          <w:p w14:paraId="59BDBF99" w14:textId="77777777" w:rsidR="00B422BD" w:rsidRDefault="006733D7">
            <w:pPr>
              <w:pStyle w:val="afa"/>
              <w:jc w:val="center"/>
              <w:rPr>
                <w:rFonts w:ascii="Times New Roman" w:hAnsi="Times New Roman" w:cs="Times New Roman"/>
                <w:sz w:val="26"/>
                <w:szCs w:val="26"/>
              </w:rPr>
            </w:pPr>
            <w:r>
              <w:rPr>
                <w:rFonts w:ascii="Times New Roman" w:hAnsi="Times New Roman" w:cs="Times New Roman"/>
                <w:sz w:val="26"/>
                <w:szCs w:val="26"/>
              </w:rPr>
              <w:t>12</w:t>
            </w:r>
          </w:p>
        </w:tc>
      </w:tr>
    </w:tbl>
    <w:p w14:paraId="55F46844" w14:textId="77777777" w:rsidR="00B422BD" w:rsidRDefault="00B422BD">
      <w:pPr>
        <w:pStyle w:val="afa"/>
        <w:rPr>
          <w:rFonts w:ascii="Times New Roman" w:hAnsi="Times New Roman" w:cs="Times New Roman"/>
          <w:sz w:val="26"/>
          <w:szCs w:val="26"/>
        </w:rPr>
      </w:pPr>
    </w:p>
    <w:p w14:paraId="1C50CD26"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3. В таблице приводятся данные об общих выгодах (млн. руб.) и общих издержках четырех природоохранных мероприятий для Нечерноземья.</w:t>
      </w:r>
    </w:p>
    <w:tbl>
      <w:tblPr>
        <w:tblW w:w="0" w:type="auto"/>
        <w:jc w:val="center"/>
        <w:tblLayout w:type="fixed"/>
        <w:tblCellMar>
          <w:left w:w="10" w:type="dxa"/>
          <w:right w:w="10" w:type="dxa"/>
        </w:tblCellMar>
        <w:tblLook w:val="04A0" w:firstRow="1" w:lastRow="0" w:firstColumn="1" w:lastColumn="0" w:noHBand="0" w:noVBand="1"/>
      </w:tblPr>
      <w:tblGrid>
        <w:gridCol w:w="4258"/>
        <w:gridCol w:w="2611"/>
        <w:gridCol w:w="2333"/>
      </w:tblGrid>
      <w:tr w:rsidR="00B422BD" w14:paraId="04A98C9D" w14:textId="77777777">
        <w:trPr>
          <w:trHeight w:val="341"/>
          <w:jc w:val="center"/>
        </w:trPr>
        <w:tc>
          <w:tcPr>
            <w:tcW w:w="4258" w:type="dxa"/>
            <w:tcBorders>
              <w:top w:val="single" w:sz="4" w:space="0" w:color="auto"/>
              <w:left w:val="single" w:sz="4" w:space="0" w:color="auto"/>
              <w:bottom w:val="single" w:sz="4" w:space="0" w:color="auto"/>
              <w:right w:val="single" w:sz="4" w:space="0" w:color="auto"/>
            </w:tcBorders>
            <w:shd w:val="clear" w:color="auto" w:fill="FFFFFF"/>
          </w:tcPr>
          <w:p w14:paraId="62DAF97A"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Программы</w:t>
            </w:r>
          </w:p>
        </w:tc>
        <w:tc>
          <w:tcPr>
            <w:tcW w:w="2611" w:type="dxa"/>
            <w:tcBorders>
              <w:top w:val="single" w:sz="4" w:space="0" w:color="auto"/>
              <w:left w:val="single" w:sz="4" w:space="0" w:color="auto"/>
              <w:bottom w:val="single" w:sz="4" w:space="0" w:color="auto"/>
              <w:right w:val="single" w:sz="4" w:space="0" w:color="auto"/>
            </w:tcBorders>
            <w:shd w:val="clear" w:color="auto" w:fill="FFFFFF"/>
          </w:tcPr>
          <w:p w14:paraId="05A1B2E3"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Общие издержки</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14:paraId="275861B8"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Общие выгоды</w:t>
            </w:r>
          </w:p>
        </w:tc>
      </w:tr>
      <w:tr w:rsidR="00B422BD" w14:paraId="1BB9B446" w14:textId="77777777">
        <w:trPr>
          <w:trHeight w:val="336"/>
          <w:jc w:val="center"/>
        </w:trPr>
        <w:tc>
          <w:tcPr>
            <w:tcW w:w="4258" w:type="dxa"/>
            <w:tcBorders>
              <w:top w:val="single" w:sz="4" w:space="0" w:color="auto"/>
              <w:left w:val="single" w:sz="4" w:space="0" w:color="auto"/>
              <w:bottom w:val="single" w:sz="4" w:space="0" w:color="auto"/>
              <w:right w:val="single" w:sz="4" w:space="0" w:color="auto"/>
            </w:tcBorders>
            <w:shd w:val="clear" w:color="auto" w:fill="FFFFFF"/>
          </w:tcPr>
          <w:p w14:paraId="7784226C"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а</w:t>
            </w:r>
            <w:proofErr w:type="gramEnd"/>
            <w:r>
              <w:rPr>
                <w:rFonts w:ascii="Times New Roman" w:hAnsi="Times New Roman" w:cs="Times New Roman"/>
                <w:sz w:val="26"/>
                <w:szCs w:val="26"/>
              </w:rPr>
              <w:t>) Укрепление рыбнадзора</w:t>
            </w:r>
          </w:p>
        </w:tc>
        <w:tc>
          <w:tcPr>
            <w:tcW w:w="2611" w:type="dxa"/>
            <w:tcBorders>
              <w:top w:val="single" w:sz="4" w:space="0" w:color="auto"/>
              <w:left w:val="single" w:sz="4" w:space="0" w:color="auto"/>
              <w:bottom w:val="single" w:sz="4" w:space="0" w:color="auto"/>
              <w:right w:val="single" w:sz="4" w:space="0" w:color="auto"/>
            </w:tcBorders>
            <w:shd w:val="clear" w:color="auto" w:fill="FFFFFF"/>
          </w:tcPr>
          <w:p w14:paraId="23297CB3"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20</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14:paraId="09A1B56C"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30</w:t>
            </w:r>
          </w:p>
        </w:tc>
      </w:tr>
      <w:tr w:rsidR="00B422BD" w14:paraId="0E5B1CD6" w14:textId="77777777">
        <w:trPr>
          <w:trHeight w:val="336"/>
          <w:jc w:val="center"/>
        </w:trPr>
        <w:tc>
          <w:tcPr>
            <w:tcW w:w="4258" w:type="dxa"/>
            <w:tcBorders>
              <w:top w:val="single" w:sz="4" w:space="0" w:color="auto"/>
              <w:left w:val="single" w:sz="4" w:space="0" w:color="auto"/>
              <w:bottom w:val="single" w:sz="4" w:space="0" w:color="auto"/>
              <w:right w:val="single" w:sz="4" w:space="0" w:color="auto"/>
            </w:tcBorders>
            <w:shd w:val="clear" w:color="auto" w:fill="FFFFFF"/>
          </w:tcPr>
          <w:p w14:paraId="3E459235"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б</w:t>
            </w:r>
            <w:proofErr w:type="gramEnd"/>
            <w:r>
              <w:rPr>
                <w:rFonts w:ascii="Times New Roman" w:hAnsi="Times New Roman" w:cs="Times New Roman"/>
                <w:sz w:val="26"/>
                <w:szCs w:val="26"/>
              </w:rPr>
              <w:t>) Защита малых рек</w:t>
            </w:r>
          </w:p>
        </w:tc>
        <w:tc>
          <w:tcPr>
            <w:tcW w:w="2611" w:type="dxa"/>
            <w:tcBorders>
              <w:top w:val="single" w:sz="4" w:space="0" w:color="auto"/>
              <w:left w:val="single" w:sz="4" w:space="0" w:color="auto"/>
              <w:bottom w:val="single" w:sz="4" w:space="0" w:color="auto"/>
              <w:right w:val="single" w:sz="4" w:space="0" w:color="auto"/>
            </w:tcBorders>
            <w:shd w:val="clear" w:color="auto" w:fill="FFFFFF"/>
          </w:tcPr>
          <w:p w14:paraId="0E06DE9D"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30</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14:paraId="3896DAF8"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50</w:t>
            </w:r>
          </w:p>
        </w:tc>
      </w:tr>
      <w:tr w:rsidR="00B422BD" w14:paraId="7C64AB34" w14:textId="77777777">
        <w:trPr>
          <w:trHeight w:val="331"/>
          <w:jc w:val="center"/>
        </w:trPr>
        <w:tc>
          <w:tcPr>
            <w:tcW w:w="4258" w:type="dxa"/>
            <w:tcBorders>
              <w:top w:val="single" w:sz="4" w:space="0" w:color="auto"/>
              <w:left w:val="single" w:sz="4" w:space="0" w:color="auto"/>
              <w:bottom w:val="single" w:sz="4" w:space="0" w:color="auto"/>
              <w:right w:val="single" w:sz="4" w:space="0" w:color="auto"/>
            </w:tcBorders>
            <w:shd w:val="clear" w:color="auto" w:fill="FFFFFF"/>
          </w:tcPr>
          <w:p w14:paraId="586DEED2"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в</w:t>
            </w:r>
            <w:proofErr w:type="gramEnd"/>
            <w:r>
              <w:rPr>
                <w:rFonts w:ascii="Times New Roman" w:hAnsi="Times New Roman" w:cs="Times New Roman"/>
                <w:sz w:val="26"/>
                <w:szCs w:val="26"/>
              </w:rPr>
              <w:t>) Создание заповедников</w:t>
            </w:r>
          </w:p>
        </w:tc>
        <w:tc>
          <w:tcPr>
            <w:tcW w:w="2611" w:type="dxa"/>
            <w:tcBorders>
              <w:top w:val="single" w:sz="4" w:space="0" w:color="auto"/>
              <w:left w:val="single" w:sz="4" w:space="0" w:color="auto"/>
              <w:bottom w:val="single" w:sz="4" w:space="0" w:color="auto"/>
              <w:right w:val="single" w:sz="4" w:space="0" w:color="auto"/>
            </w:tcBorders>
            <w:shd w:val="clear" w:color="auto" w:fill="FFFFFF"/>
          </w:tcPr>
          <w:p w14:paraId="0C6FC728"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80</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14:paraId="37380D58"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77</w:t>
            </w:r>
          </w:p>
        </w:tc>
      </w:tr>
      <w:tr w:rsidR="00B422BD" w14:paraId="28B60B5A" w14:textId="77777777">
        <w:trPr>
          <w:trHeight w:val="370"/>
          <w:jc w:val="center"/>
        </w:trPr>
        <w:tc>
          <w:tcPr>
            <w:tcW w:w="4258" w:type="dxa"/>
            <w:tcBorders>
              <w:top w:val="single" w:sz="4" w:space="0" w:color="auto"/>
              <w:left w:val="single" w:sz="4" w:space="0" w:color="auto"/>
              <w:bottom w:val="single" w:sz="4" w:space="0" w:color="auto"/>
              <w:right w:val="single" w:sz="4" w:space="0" w:color="auto"/>
            </w:tcBorders>
            <w:shd w:val="clear" w:color="auto" w:fill="FFFFFF"/>
          </w:tcPr>
          <w:p w14:paraId="3D08D99C" w14:textId="77777777" w:rsidR="00B422BD" w:rsidRDefault="006733D7">
            <w:pPr>
              <w:pStyle w:val="afa"/>
              <w:rPr>
                <w:rFonts w:ascii="Times New Roman" w:hAnsi="Times New Roman" w:cs="Times New Roman"/>
                <w:sz w:val="26"/>
                <w:szCs w:val="26"/>
              </w:rPr>
            </w:pPr>
            <w:proofErr w:type="gramStart"/>
            <w:r>
              <w:rPr>
                <w:rFonts w:ascii="Times New Roman" w:hAnsi="Times New Roman" w:cs="Times New Roman"/>
                <w:sz w:val="26"/>
                <w:szCs w:val="26"/>
              </w:rPr>
              <w:t>г</w:t>
            </w:r>
            <w:proofErr w:type="gramEnd"/>
            <w:r>
              <w:rPr>
                <w:rFonts w:ascii="Times New Roman" w:hAnsi="Times New Roman" w:cs="Times New Roman"/>
                <w:sz w:val="26"/>
                <w:szCs w:val="26"/>
              </w:rPr>
              <w:t>) Создание национальных пар</w:t>
            </w:r>
            <w:r>
              <w:rPr>
                <w:rFonts w:ascii="Times New Roman" w:hAnsi="Times New Roman" w:cs="Times New Roman"/>
                <w:sz w:val="26"/>
                <w:szCs w:val="26"/>
              </w:rPr>
              <w:softHyphen/>
              <w:t>ков</w:t>
            </w:r>
          </w:p>
        </w:tc>
        <w:tc>
          <w:tcPr>
            <w:tcW w:w="2611" w:type="dxa"/>
            <w:tcBorders>
              <w:top w:val="single" w:sz="4" w:space="0" w:color="auto"/>
              <w:left w:val="single" w:sz="4" w:space="0" w:color="auto"/>
              <w:bottom w:val="single" w:sz="4" w:space="0" w:color="auto"/>
              <w:right w:val="single" w:sz="4" w:space="0" w:color="auto"/>
            </w:tcBorders>
            <w:shd w:val="clear" w:color="auto" w:fill="FFFFFF"/>
          </w:tcPr>
          <w:p w14:paraId="179108EC"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72</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14:paraId="320FF1A5" w14:textId="77777777" w:rsidR="00B422BD" w:rsidRDefault="006733D7">
            <w:pPr>
              <w:pStyle w:val="afa"/>
              <w:rPr>
                <w:rFonts w:ascii="Times New Roman" w:hAnsi="Times New Roman" w:cs="Times New Roman"/>
                <w:sz w:val="26"/>
                <w:szCs w:val="26"/>
              </w:rPr>
            </w:pPr>
            <w:r>
              <w:rPr>
                <w:rFonts w:ascii="Times New Roman" w:hAnsi="Times New Roman" w:cs="Times New Roman"/>
                <w:sz w:val="26"/>
                <w:szCs w:val="26"/>
              </w:rPr>
              <w:t>84</w:t>
            </w:r>
          </w:p>
        </w:tc>
      </w:tr>
    </w:tbl>
    <w:p w14:paraId="6ADE4F50" w14:textId="77777777" w:rsidR="00B422BD" w:rsidRDefault="00B422BD">
      <w:pPr>
        <w:pStyle w:val="afa"/>
        <w:rPr>
          <w:rFonts w:ascii="Times New Roman" w:hAnsi="Times New Roman" w:cs="Times New Roman"/>
          <w:sz w:val="26"/>
          <w:szCs w:val="26"/>
        </w:rPr>
      </w:pPr>
    </w:p>
    <w:p w14:paraId="6D95A52C"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4. Какую из этих программ с экономической точки зрения следует осуществить?</w:t>
      </w:r>
    </w:p>
    <w:p w14:paraId="20EE8598"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1.Что позволяет выявить улучшение положения в обществе таким об</w:t>
      </w:r>
      <w:r>
        <w:rPr>
          <w:rFonts w:ascii="Times New Roman" w:hAnsi="Times New Roman" w:cs="Times New Roman"/>
          <w:sz w:val="26"/>
          <w:szCs w:val="26"/>
        </w:rPr>
        <w:softHyphen/>
        <w:t>разом, что те его граждане, чье благосостояние повысилось, могут компенси</w:t>
      </w:r>
      <w:r>
        <w:rPr>
          <w:rFonts w:ascii="Times New Roman" w:hAnsi="Times New Roman" w:cs="Times New Roman"/>
          <w:sz w:val="26"/>
          <w:szCs w:val="26"/>
        </w:rPr>
        <w:softHyphen/>
        <w:t>ровать потери других граждан, сохранив исходный уровень благосостояния?</w:t>
      </w:r>
    </w:p>
    <w:p w14:paraId="7987CE6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принцип Парето-оптимизации;</w:t>
      </w:r>
    </w:p>
    <w:p w14:paraId="6A05B8A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 xml:space="preserve">критерий </w:t>
      </w:r>
      <w:proofErr w:type="spellStart"/>
      <w:r>
        <w:rPr>
          <w:rFonts w:ascii="Times New Roman" w:hAnsi="Times New Roman" w:cs="Times New Roman"/>
          <w:sz w:val="26"/>
          <w:szCs w:val="26"/>
        </w:rPr>
        <w:t>Калдора-Хикса</w:t>
      </w:r>
      <w:proofErr w:type="spellEnd"/>
      <w:r>
        <w:rPr>
          <w:rFonts w:ascii="Times New Roman" w:hAnsi="Times New Roman" w:cs="Times New Roman"/>
          <w:sz w:val="26"/>
          <w:szCs w:val="26"/>
        </w:rPr>
        <w:t>;</w:t>
      </w:r>
    </w:p>
    <w:p w14:paraId="788AC9D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анализ политических решений;</w:t>
      </w:r>
    </w:p>
    <w:p w14:paraId="7F6E4D1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теория справедливости.</w:t>
      </w:r>
    </w:p>
    <w:p w14:paraId="4591563C"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5.Если производство благ сопровождается отрицательными внешними эффектами, то с позиций общества механизм рынка приводит к (несколько ответов верны):</w:t>
      </w:r>
    </w:p>
    <w:p w14:paraId="73A609A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избыточному объему выпуска;</w:t>
      </w:r>
    </w:p>
    <w:p w14:paraId="43CCF49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избыточному объему спроса;</w:t>
      </w:r>
    </w:p>
    <w:p w14:paraId="28CFB28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недостаточному объему выпуска;</w:t>
      </w:r>
    </w:p>
    <w:p w14:paraId="42FF9F1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недостаточному объему спроса.</w:t>
      </w:r>
    </w:p>
    <w:p w14:paraId="6386C683"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6.Обеспечивать наилучшее с позиций общества использование эконо</w:t>
      </w:r>
      <w:r>
        <w:rPr>
          <w:rFonts w:ascii="Times New Roman" w:hAnsi="Times New Roman" w:cs="Times New Roman"/>
          <w:sz w:val="26"/>
          <w:szCs w:val="26"/>
        </w:rPr>
        <w:softHyphen/>
        <w:t>мических ресурсов рыночному механизму препятствует то, что в цене не все</w:t>
      </w:r>
      <w:r>
        <w:rPr>
          <w:rFonts w:ascii="Times New Roman" w:hAnsi="Times New Roman" w:cs="Times New Roman"/>
          <w:sz w:val="26"/>
          <w:szCs w:val="26"/>
        </w:rPr>
        <w:softHyphen/>
        <w:t>гда полностью отражаются (несколько ответов верны):</w:t>
      </w:r>
    </w:p>
    <w:p w14:paraId="447A804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структура общественных затрат на товар;</w:t>
      </w:r>
    </w:p>
    <w:p w14:paraId="2A982B3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количественное различие между номинальной (денежной) и реаль</w:t>
      </w:r>
      <w:r>
        <w:rPr>
          <w:rFonts w:ascii="Times New Roman" w:hAnsi="Times New Roman" w:cs="Times New Roman"/>
          <w:sz w:val="26"/>
          <w:szCs w:val="26"/>
        </w:rPr>
        <w:softHyphen/>
        <w:t>ной (относительной) оценкой товара;</w:t>
      </w:r>
    </w:p>
    <w:p w14:paraId="2ABDB2E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общественные затраты на товар;</w:t>
      </w:r>
    </w:p>
    <w:p w14:paraId="4A84C89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полезные свойства товара.</w:t>
      </w:r>
    </w:p>
    <w:p w14:paraId="63103B0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7.Отличие общественного блага от частного состоит в том, что:</w:t>
      </w:r>
    </w:p>
    <w:p w14:paraId="00B60E4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полезность общественного блага превышает сумму общественных затрат на него;</w:t>
      </w:r>
    </w:p>
    <w:p w14:paraId="634FA31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затраты на общественное благо не возмещаются рынком;</w:t>
      </w:r>
    </w:p>
    <w:p w14:paraId="0130CAF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потребителем общественного блага является не индивид, а коллек</w:t>
      </w:r>
      <w:r>
        <w:rPr>
          <w:rFonts w:ascii="Times New Roman" w:hAnsi="Times New Roman" w:cs="Times New Roman"/>
          <w:sz w:val="26"/>
          <w:szCs w:val="26"/>
        </w:rPr>
        <w:softHyphen/>
        <w:t>тив;</w:t>
      </w:r>
    </w:p>
    <w:p w14:paraId="47E7B66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общественное благо производится общественным (государственным) предприятием.</w:t>
      </w:r>
    </w:p>
    <w:p w14:paraId="1F4D889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8.В настоящее время ООН в качестве основного обобщающего показа</w:t>
      </w:r>
      <w:r>
        <w:rPr>
          <w:rFonts w:ascii="Times New Roman" w:hAnsi="Times New Roman" w:cs="Times New Roman"/>
          <w:sz w:val="26"/>
          <w:szCs w:val="26"/>
        </w:rPr>
        <w:softHyphen/>
        <w:t>теля уровня развития стран использует:</w:t>
      </w:r>
    </w:p>
    <w:p w14:paraId="7C7E528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ВВП на душу населения;</w:t>
      </w:r>
    </w:p>
    <w:p w14:paraId="1532374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национальный доход на душу населения;</w:t>
      </w:r>
    </w:p>
    <w:p w14:paraId="427E837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индекс человеческого развития;</w:t>
      </w:r>
    </w:p>
    <w:p w14:paraId="0A8657A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темпы экономического роста.</w:t>
      </w:r>
    </w:p>
    <w:p w14:paraId="5EDE73D1"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9.В экономической теории неравенство доходов демонстрирует:</w:t>
      </w:r>
    </w:p>
    <w:p w14:paraId="170E0F5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кривая Лоренца;</w:t>
      </w:r>
    </w:p>
    <w:p w14:paraId="116E499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 xml:space="preserve">кривая </w:t>
      </w:r>
      <w:proofErr w:type="spellStart"/>
      <w:r>
        <w:rPr>
          <w:rFonts w:ascii="Times New Roman" w:hAnsi="Times New Roman" w:cs="Times New Roman"/>
          <w:sz w:val="26"/>
          <w:szCs w:val="26"/>
        </w:rPr>
        <w:t>Филлипса</w:t>
      </w:r>
      <w:proofErr w:type="spellEnd"/>
      <w:r>
        <w:rPr>
          <w:rFonts w:ascii="Times New Roman" w:hAnsi="Times New Roman" w:cs="Times New Roman"/>
          <w:sz w:val="26"/>
          <w:szCs w:val="26"/>
        </w:rPr>
        <w:t>;</w:t>
      </w:r>
    </w:p>
    <w:p w14:paraId="4F0A751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кривая Джини;</w:t>
      </w:r>
    </w:p>
    <w:p w14:paraId="5F3B76A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 xml:space="preserve">кривая </w:t>
      </w:r>
      <w:proofErr w:type="spellStart"/>
      <w:r>
        <w:rPr>
          <w:rFonts w:ascii="Times New Roman" w:hAnsi="Times New Roman" w:cs="Times New Roman"/>
          <w:sz w:val="26"/>
          <w:szCs w:val="26"/>
        </w:rPr>
        <w:t>Лаффера</w:t>
      </w:r>
      <w:proofErr w:type="spellEnd"/>
      <w:r>
        <w:rPr>
          <w:rFonts w:ascii="Times New Roman" w:hAnsi="Times New Roman" w:cs="Times New Roman"/>
          <w:sz w:val="26"/>
          <w:szCs w:val="26"/>
        </w:rPr>
        <w:t>.</w:t>
      </w:r>
    </w:p>
    <w:p w14:paraId="0744E44E"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10.В случае абсолютного равенства в распределении доходов коэффи</w:t>
      </w:r>
      <w:r>
        <w:rPr>
          <w:rFonts w:ascii="Times New Roman" w:hAnsi="Times New Roman" w:cs="Times New Roman"/>
          <w:sz w:val="26"/>
          <w:szCs w:val="26"/>
        </w:rPr>
        <w:softHyphen/>
        <w:t>циент Джини будет равен:</w:t>
      </w:r>
    </w:p>
    <w:p w14:paraId="78F737C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0;</w:t>
      </w:r>
    </w:p>
    <w:p w14:paraId="3F24F83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1;</w:t>
      </w:r>
    </w:p>
    <w:p w14:paraId="0853EF57"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100 %;</w:t>
      </w:r>
    </w:p>
    <w:p w14:paraId="1711926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значению от 0 до 1.</w:t>
      </w:r>
    </w:p>
    <w:p w14:paraId="182A634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11.Вследствие какого фактора возникают изъяны рынка?</w:t>
      </w:r>
    </w:p>
    <w:p w14:paraId="2D3000F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ограниченной конкуренции;</w:t>
      </w:r>
    </w:p>
    <w:p w14:paraId="25A22A4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внешних эффектов;</w:t>
      </w:r>
    </w:p>
    <w:p w14:paraId="593D774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неполноты информации;</w:t>
      </w:r>
    </w:p>
    <w:p w14:paraId="2615DE8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все ответы правильные.</w:t>
      </w:r>
    </w:p>
    <w:p w14:paraId="30076F16"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12.К провалам рынка можно отнести:</w:t>
      </w:r>
    </w:p>
    <w:p w14:paraId="283D6AB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наличие монополий;</w:t>
      </w:r>
    </w:p>
    <w:p w14:paraId="5734ED5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внешние эффекты;</w:t>
      </w:r>
    </w:p>
    <w:p w14:paraId="2482E9A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общественные блага;</w:t>
      </w:r>
    </w:p>
    <w:p w14:paraId="4D4B19A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все ответы правильные.</w:t>
      </w:r>
    </w:p>
    <w:p w14:paraId="55237E38"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13.Парето-улучшение - это такое изменение в ходе экономических процессов, которое повышает:</w:t>
      </w:r>
    </w:p>
    <w:p w14:paraId="4DAE1BC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уровень благосостояния;</w:t>
      </w:r>
    </w:p>
    <w:p w14:paraId="2B6CC80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уровень экономической надежности;</w:t>
      </w:r>
    </w:p>
    <w:p w14:paraId="0741D457"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экономическую зависимость общества;</w:t>
      </w:r>
    </w:p>
    <w:p w14:paraId="037BB86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количество надежных партнеров государства.</w:t>
      </w:r>
    </w:p>
    <w:p w14:paraId="3C5DA34E"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14.В федеративных государствах выделяются элементы (предприятия и организации, налоги и программы расходов), находящиеся в распоряжении:</w:t>
      </w:r>
    </w:p>
    <w:p w14:paraId="6F4EAC0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федеральных властей;</w:t>
      </w:r>
    </w:p>
    <w:p w14:paraId="382B117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федеральных властей и республик;</w:t>
      </w:r>
    </w:p>
    <w:p w14:paraId="674ACD0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федеральных властей, республик и краев;</w:t>
      </w:r>
    </w:p>
    <w:p w14:paraId="3BA8D04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федеральных властей, республик, краев и областей.</w:t>
      </w:r>
    </w:p>
    <w:p w14:paraId="564BE161"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15.Общественный сектор представляет собой совокупность ресурсов экономики, находящихся в распоряжении:</w:t>
      </w:r>
    </w:p>
    <w:p w14:paraId="3812240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коммерческих предприятий;</w:t>
      </w:r>
    </w:p>
    <w:p w14:paraId="2AFDCA1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государства;</w:t>
      </w:r>
    </w:p>
    <w:p w14:paraId="653E6CC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некоммерческих предприятий;</w:t>
      </w:r>
    </w:p>
    <w:p w14:paraId="26E016B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населения.</w:t>
      </w:r>
    </w:p>
    <w:p w14:paraId="7DD52194"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16.Что лежит в основе естественной монополии?</w:t>
      </w:r>
    </w:p>
    <w:p w14:paraId="7476318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proofErr w:type="gramEnd"/>
      <w:r>
        <w:rPr>
          <w:rFonts w:ascii="Times New Roman" w:hAnsi="Times New Roman" w:cs="Times New Roman"/>
          <w:sz w:val="26"/>
          <w:szCs w:val="26"/>
        </w:rPr>
        <w:t>) значительные затраты, обусловленные небольшим масштабом про</w:t>
      </w:r>
      <w:r>
        <w:rPr>
          <w:rFonts w:ascii="Times New Roman" w:hAnsi="Times New Roman" w:cs="Times New Roman"/>
          <w:sz w:val="26"/>
          <w:szCs w:val="26"/>
        </w:rPr>
        <w:softHyphen/>
        <w:t>изводства;</w:t>
      </w:r>
    </w:p>
    <w:p w14:paraId="7558327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увеличенный объем издержек;</w:t>
      </w:r>
    </w:p>
    <w:p w14:paraId="5394A7E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экономия, обусловленная масштабом производства;</w:t>
      </w:r>
    </w:p>
    <w:p w14:paraId="08FAAE2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небольшая концентрация производства.</w:t>
      </w:r>
    </w:p>
    <w:p w14:paraId="13F6CD9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17.Какие цели преследовала Россия в меньшей степени при приватиза</w:t>
      </w:r>
      <w:r>
        <w:rPr>
          <w:rFonts w:ascii="Times New Roman" w:hAnsi="Times New Roman" w:cs="Times New Roman"/>
          <w:sz w:val="26"/>
          <w:szCs w:val="26"/>
        </w:rPr>
        <w:softHyphen/>
        <w:t>ции?</w:t>
      </w:r>
    </w:p>
    <w:p w14:paraId="7E3A6DD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сокращение задолженности государственного сектора;</w:t>
      </w:r>
    </w:p>
    <w:p w14:paraId="2294328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формирование слоя частных предпринимателей;</w:t>
      </w:r>
    </w:p>
    <w:p w14:paraId="2A63876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повышение эффективности деятельности предприятий;</w:t>
      </w:r>
    </w:p>
    <w:p w14:paraId="474EB89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создание конкурентной среды, содействие демонополизации эконо</w:t>
      </w:r>
      <w:r>
        <w:rPr>
          <w:rFonts w:ascii="Times New Roman" w:hAnsi="Times New Roman" w:cs="Times New Roman"/>
          <w:sz w:val="26"/>
          <w:szCs w:val="26"/>
        </w:rPr>
        <w:softHyphen/>
        <w:t>мики.</w:t>
      </w:r>
    </w:p>
    <w:p w14:paraId="320C2C7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18. Какая из групп государственных предприятий является лишней?</w:t>
      </w:r>
    </w:p>
    <w:p w14:paraId="18134A4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несамостоятельные публично-правовые предприятия;</w:t>
      </w:r>
    </w:p>
    <w:p w14:paraId="3715F06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самостоятельные предприятия, действующие в рамках публичного права;</w:t>
      </w:r>
    </w:p>
    <w:p w14:paraId="5FB421A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юридически самостоятельные предприятия, действующие в рамках частного права (в форме акционерных обществ).</w:t>
      </w:r>
    </w:p>
    <w:p w14:paraId="1C7C61D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все ответы правильные.</w:t>
      </w:r>
    </w:p>
    <w:p w14:paraId="6AC1F182"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19. Какой подход, отвечающий международным стандартам, использу</w:t>
      </w:r>
      <w:r>
        <w:rPr>
          <w:rFonts w:ascii="Times New Roman" w:hAnsi="Times New Roman" w:cs="Times New Roman"/>
          <w:sz w:val="26"/>
          <w:szCs w:val="26"/>
        </w:rPr>
        <w:softHyphen/>
        <w:t>ет государство для преодоления естественной монополии?</w:t>
      </w:r>
    </w:p>
    <w:p w14:paraId="2D5AECD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меры регулирования для устранения монополий;</w:t>
      </w:r>
    </w:p>
    <w:p w14:paraId="143D653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заполнение зоны монополии предприятиями и организациями;</w:t>
      </w:r>
    </w:p>
    <w:p w14:paraId="1261297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выкуп монополии государством;</w:t>
      </w:r>
    </w:p>
    <w:p w14:paraId="34810B22"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разделения монополии на несколько предприятий.</w:t>
      </w:r>
    </w:p>
    <w:p w14:paraId="5594DAB6"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20. Юридическое закрепление частной собственности означает:</w:t>
      </w:r>
    </w:p>
    <w:p w14:paraId="4A975D4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стагнация рынка;</w:t>
      </w:r>
    </w:p>
    <w:p w14:paraId="2BE2022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приватизация;</w:t>
      </w:r>
    </w:p>
    <w:p w14:paraId="18793CB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закрепление рыночных отношений;</w:t>
      </w:r>
    </w:p>
    <w:p w14:paraId="7E1B8C0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кооперация собственности.</w:t>
      </w:r>
    </w:p>
    <w:p w14:paraId="01D6D371"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21.Что менее всего характерно на начальном этапе перехода от плано</w:t>
      </w:r>
      <w:r>
        <w:rPr>
          <w:rFonts w:ascii="Times New Roman" w:hAnsi="Times New Roman" w:cs="Times New Roman"/>
          <w:sz w:val="26"/>
          <w:szCs w:val="26"/>
        </w:rPr>
        <w:softHyphen/>
        <w:t>вой экономике к рыночной?</w:t>
      </w:r>
    </w:p>
    <w:p w14:paraId="297A37D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рост производства;</w:t>
      </w:r>
    </w:p>
    <w:p w14:paraId="50BD303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спад производства;</w:t>
      </w:r>
    </w:p>
    <w:p w14:paraId="04F06BA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необходимость макроэкономической стабилизации;</w:t>
      </w:r>
    </w:p>
    <w:p w14:paraId="165FABA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потребность в активной политике.</w:t>
      </w:r>
    </w:p>
    <w:p w14:paraId="6F4A1843"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22.При переходе к рыночной экономике наименьший интерес государ</w:t>
      </w:r>
      <w:r>
        <w:rPr>
          <w:rFonts w:ascii="Times New Roman" w:hAnsi="Times New Roman" w:cs="Times New Roman"/>
          <w:sz w:val="26"/>
          <w:szCs w:val="26"/>
        </w:rPr>
        <w:softHyphen/>
        <w:t>ство проявляло к:</w:t>
      </w:r>
    </w:p>
    <w:p w14:paraId="0891AB5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бюджетное совершенствование;</w:t>
      </w:r>
    </w:p>
    <w:p w14:paraId="5766085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развитие общества;</w:t>
      </w:r>
    </w:p>
    <w:p w14:paraId="005A90C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стратегия налогообложения;</w:t>
      </w:r>
    </w:p>
    <w:p w14:paraId="2D70EB5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социально-экономические задачи;</w:t>
      </w:r>
    </w:p>
    <w:p w14:paraId="600192FE"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23. К свойствам общественных благ не относится:</w:t>
      </w:r>
    </w:p>
    <w:p w14:paraId="3771047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нераздельность в производстве;</w:t>
      </w:r>
    </w:p>
    <w:p w14:paraId="05C4720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spellStart"/>
      <w:proofErr w:type="gramEnd"/>
      <w:r>
        <w:rPr>
          <w:rFonts w:ascii="Times New Roman" w:hAnsi="Times New Roman" w:cs="Times New Roman"/>
          <w:sz w:val="26"/>
          <w:szCs w:val="26"/>
        </w:rPr>
        <w:t>неисключаемость</w:t>
      </w:r>
      <w:proofErr w:type="spellEnd"/>
      <w:r>
        <w:rPr>
          <w:rFonts w:ascii="Times New Roman" w:hAnsi="Times New Roman" w:cs="Times New Roman"/>
          <w:sz w:val="26"/>
          <w:szCs w:val="26"/>
        </w:rPr>
        <w:t xml:space="preserve"> из потребления;</w:t>
      </w:r>
    </w:p>
    <w:p w14:paraId="5C56CCC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неконкурентоспособность на рынке;</w:t>
      </w:r>
    </w:p>
    <w:p w14:paraId="08FBF46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spellStart"/>
      <w:proofErr w:type="gramEnd"/>
      <w:r>
        <w:rPr>
          <w:rFonts w:ascii="Times New Roman" w:hAnsi="Times New Roman" w:cs="Times New Roman"/>
          <w:sz w:val="26"/>
          <w:szCs w:val="26"/>
        </w:rPr>
        <w:t>покупаемость</w:t>
      </w:r>
      <w:proofErr w:type="spellEnd"/>
      <w:r>
        <w:rPr>
          <w:rFonts w:ascii="Times New Roman" w:hAnsi="Times New Roman" w:cs="Times New Roman"/>
          <w:sz w:val="26"/>
          <w:szCs w:val="26"/>
        </w:rPr>
        <w:t xml:space="preserve"> отдельным потребителем.</w:t>
      </w:r>
    </w:p>
    <w:p w14:paraId="44DAABD1"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24.К общественным благам не относится:</w:t>
      </w:r>
    </w:p>
    <w:p w14:paraId="13FE397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национальная армия;</w:t>
      </w:r>
    </w:p>
    <w:p w14:paraId="1AEF10C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система здравоохранения;</w:t>
      </w:r>
    </w:p>
    <w:p w14:paraId="6062680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жилищно-коммунальное хозяйство городов;</w:t>
      </w:r>
    </w:p>
    <w:p w14:paraId="3A3D7297"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альтернативная автострада.</w:t>
      </w:r>
    </w:p>
    <w:p w14:paraId="6261DE79"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25. Как происходит перемещение части доходов от обеспеченных сло</w:t>
      </w:r>
      <w:r>
        <w:rPr>
          <w:rFonts w:ascii="Times New Roman" w:hAnsi="Times New Roman" w:cs="Times New Roman"/>
          <w:sz w:val="26"/>
          <w:szCs w:val="26"/>
        </w:rPr>
        <w:softHyphen/>
        <w:t>ев населения к нуждающимся?</w:t>
      </w:r>
    </w:p>
    <w:p w14:paraId="5FA0BD1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выплата неучтенной зарплаты;</w:t>
      </w:r>
    </w:p>
    <w:p w14:paraId="348231B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через трансферты;</w:t>
      </w:r>
    </w:p>
    <w:p w14:paraId="01B9C24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через субсидии;</w:t>
      </w:r>
    </w:p>
    <w:p w14:paraId="4E5DCE6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через монетизацию льгот.</w:t>
      </w:r>
    </w:p>
    <w:p w14:paraId="7FC3B48F" w14:textId="77777777" w:rsidR="00B422BD" w:rsidRDefault="00B422BD">
      <w:pPr>
        <w:pStyle w:val="afa"/>
        <w:rPr>
          <w:rFonts w:ascii="Times New Roman" w:hAnsi="Times New Roman" w:cs="Times New Roman"/>
          <w:sz w:val="26"/>
          <w:szCs w:val="26"/>
        </w:rPr>
      </w:pPr>
    </w:p>
    <w:p w14:paraId="11F2C7D1" w14:textId="77777777" w:rsidR="00B422BD" w:rsidRDefault="006733D7">
      <w:pPr>
        <w:pStyle w:val="afa"/>
        <w:rPr>
          <w:rFonts w:ascii="Times New Roman" w:hAnsi="Times New Roman" w:cs="Times New Roman"/>
          <w:b/>
          <w:sz w:val="26"/>
          <w:szCs w:val="26"/>
        </w:rPr>
      </w:pPr>
      <w:r>
        <w:rPr>
          <w:rFonts w:ascii="Times New Roman" w:hAnsi="Times New Roman" w:cs="Times New Roman"/>
          <w:b/>
          <w:sz w:val="26"/>
          <w:szCs w:val="26"/>
        </w:rPr>
        <w:t>Тест № 2 Тема 7. Человеческий капитал как продукт общественного сектора</w:t>
      </w:r>
    </w:p>
    <w:p w14:paraId="29E845C3"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 К мерам прямого экономического регулирования, непосредственно воздействующих на производство товаров и услуг, относят:</w:t>
      </w:r>
    </w:p>
    <w:p w14:paraId="4EC9237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целевое финансирование, система государственных закупок;</w:t>
      </w:r>
    </w:p>
    <w:p w14:paraId="1561FC4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бюджетно-налоговая политика;</w:t>
      </w:r>
    </w:p>
    <w:p w14:paraId="6B17C8D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денежно-кредитная политика;</w:t>
      </w:r>
    </w:p>
    <w:p w14:paraId="0A7FED6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введение подакцизных товаров.</w:t>
      </w:r>
    </w:p>
    <w:p w14:paraId="68C2EBB8"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 Организация, созданная общественным сектором государства или отдельными гражданами для выполнения социальных функций, называется:</w:t>
      </w:r>
    </w:p>
    <w:p w14:paraId="18D9DC3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закрытая;</w:t>
      </w:r>
    </w:p>
    <w:p w14:paraId="78E30DA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частная;</w:t>
      </w:r>
    </w:p>
    <w:p w14:paraId="3990161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некоммерческая;</w:t>
      </w:r>
    </w:p>
    <w:p w14:paraId="67AD2AF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коммерческая.</w:t>
      </w:r>
    </w:p>
    <w:p w14:paraId="7956ADD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3. Чем характеризуется переход от административно-командной си</w:t>
      </w:r>
      <w:r>
        <w:rPr>
          <w:rFonts w:ascii="Times New Roman" w:hAnsi="Times New Roman" w:cs="Times New Roman"/>
          <w:sz w:val="26"/>
          <w:szCs w:val="26"/>
        </w:rPr>
        <w:softHyphen/>
        <w:t>стемы к рыночной?</w:t>
      </w:r>
    </w:p>
    <w:p w14:paraId="0D58A02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снижение ВВП;</w:t>
      </w:r>
    </w:p>
    <w:p w14:paraId="1C039EF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снижение поступлений в бюджет;</w:t>
      </w:r>
    </w:p>
    <w:p w14:paraId="51F5BA6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увеличение безработицы;</w:t>
      </w:r>
    </w:p>
    <w:p w14:paraId="5AFBD68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все вышеперечисленное.</w:t>
      </w:r>
    </w:p>
    <w:p w14:paraId="0A6106B5"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4. Отличие социального блага от рыночного заключается в том, что:</w:t>
      </w:r>
    </w:p>
    <w:p w14:paraId="474AFA3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плата за потребление социальных благ собирается государством в виде налогов и сборов;</w:t>
      </w:r>
    </w:p>
    <w:p w14:paraId="226CD24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возможность исключить индивидуумов из потребления;</w:t>
      </w:r>
    </w:p>
    <w:p w14:paraId="43CB317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возможность ограничить потребление социальных благ;</w:t>
      </w:r>
    </w:p>
    <w:p w14:paraId="6535E6B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proofErr w:type="gramEnd"/>
      <w:r>
        <w:rPr>
          <w:rFonts w:ascii="Times New Roman" w:hAnsi="Times New Roman" w:cs="Times New Roman"/>
          <w:sz w:val="26"/>
          <w:szCs w:val="26"/>
        </w:rPr>
        <w:t>) с увеличением потребителей социальных благ полезность уменьша</w:t>
      </w:r>
      <w:r>
        <w:rPr>
          <w:rFonts w:ascii="Times New Roman" w:hAnsi="Times New Roman" w:cs="Times New Roman"/>
          <w:sz w:val="26"/>
          <w:szCs w:val="26"/>
        </w:rPr>
        <w:softHyphen/>
        <w:t>ется.</w:t>
      </w:r>
    </w:p>
    <w:p w14:paraId="5FDFF82E"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5. Для каких видов социальных благ полезность, для определенного потребителя, зависит от количества потребителей, что следует из теории клубов?</w:t>
      </w:r>
    </w:p>
    <w:p w14:paraId="2E40DB6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общественные;</w:t>
      </w:r>
    </w:p>
    <w:p w14:paraId="092E887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смешанные;</w:t>
      </w:r>
    </w:p>
    <w:p w14:paraId="5936FD7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частные;</w:t>
      </w:r>
    </w:p>
    <w:p w14:paraId="2DA6F18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все ответы верны.</w:t>
      </w:r>
    </w:p>
    <w:p w14:paraId="788CE1CB"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6. Теория клубов состоит в том, что число потребителей смешанных социальных благ можно увеличивать до тех пор, пока это не вызовет:</w:t>
      </w:r>
    </w:p>
    <w:p w14:paraId="4FBF1E7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уменьшение полезности для других его членов;</w:t>
      </w:r>
    </w:p>
    <w:p w14:paraId="7200562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увеличение полезности для других его членов;</w:t>
      </w:r>
    </w:p>
    <w:p w14:paraId="11F511D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спад численности пользователей;</w:t>
      </w:r>
    </w:p>
    <w:p w14:paraId="01BA6E0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переполнение клуба пользователями.</w:t>
      </w:r>
    </w:p>
    <w:p w14:paraId="681ACA5E"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 xml:space="preserve">7. Состояние соответствия цены </w:t>
      </w:r>
      <w:r>
        <w:rPr>
          <w:rStyle w:val="1pt"/>
          <w:rFonts w:eastAsia="Calibri"/>
          <w:sz w:val="26"/>
          <w:szCs w:val="26"/>
        </w:rPr>
        <w:t>и ...</w:t>
      </w:r>
      <w:r>
        <w:rPr>
          <w:rFonts w:ascii="Times New Roman" w:hAnsi="Times New Roman" w:cs="Times New Roman"/>
          <w:sz w:val="26"/>
          <w:szCs w:val="26"/>
        </w:rPr>
        <w:t xml:space="preserve"> для каждого потребителя того или иного социального блага, называется равновесием </w:t>
      </w:r>
      <w:proofErr w:type="spellStart"/>
      <w:r>
        <w:rPr>
          <w:rFonts w:ascii="Times New Roman" w:hAnsi="Times New Roman" w:cs="Times New Roman"/>
          <w:sz w:val="26"/>
          <w:szCs w:val="26"/>
        </w:rPr>
        <w:t>Линдаля</w:t>
      </w:r>
      <w:proofErr w:type="spellEnd"/>
      <w:r>
        <w:rPr>
          <w:rFonts w:ascii="Times New Roman" w:hAnsi="Times New Roman" w:cs="Times New Roman"/>
          <w:sz w:val="26"/>
          <w:szCs w:val="26"/>
        </w:rPr>
        <w:t>.</w:t>
      </w:r>
    </w:p>
    <w:p w14:paraId="66D2663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суммы издержек;</w:t>
      </w:r>
    </w:p>
    <w:p w14:paraId="30A85CA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количества издержек;</w:t>
      </w:r>
    </w:p>
    <w:p w14:paraId="45F7DC4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полезности;</w:t>
      </w:r>
    </w:p>
    <w:p w14:paraId="50CB10B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количества доходов.</w:t>
      </w:r>
    </w:p>
    <w:p w14:paraId="194D5D21"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8. Если цена, оплаченная каждым потребителем того или иного соци</w:t>
      </w:r>
      <w:r>
        <w:rPr>
          <w:rFonts w:ascii="Times New Roman" w:hAnsi="Times New Roman" w:cs="Times New Roman"/>
          <w:sz w:val="26"/>
          <w:szCs w:val="26"/>
        </w:rPr>
        <w:softHyphen/>
        <w:t>ального блага одинакова, а полезность от использования такого блага раз</w:t>
      </w:r>
      <w:r>
        <w:rPr>
          <w:rFonts w:ascii="Times New Roman" w:hAnsi="Times New Roman" w:cs="Times New Roman"/>
          <w:sz w:val="26"/>
          <w:szCs w:val="26"/>
        </w:rPr>
        <w:softHyphen/>
        <w:t>лична, то:</w:t>
      </w:r>
    </w:p>
    <w:p w14:paraId="47FA7F3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происходит Парето-улучшение;</w:t>
      </w:r>
    </w:p>
    <w:p w14:paraId="6FF07FE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происходит перераспределение;</w:t>
      </w:r>
    </w:p>
    <w:p w14:paraId="7868CAD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формируется агрегированный спрос;</w:t>
      </w:r>
    </w:p>
    <w:p w14:paraId="6739896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все ответы верны.</w:t>
      </w:r>
    </w:p>
    <w:p w14:paraId="2559B174"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9. Какой полезностью для человека обладает воинская повинность?</w:t>
      </w:r>
    </w:p>
    <w:p w14:paraId="7CF971F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положительной;</w:t>
      </w:r>
    </w:p>
    <w:p w14:paraId="08965E9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отрицательной;</w:t>
      </w:r>
    </w:p>
    <w:p w14:paraId="0BB66C9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нулевой;</w:t>
      </w:r>
    </w:p>
    <w:p w14:paraId="7070B21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полезностью не обладает.</w:t>
      </w:r>
    </w:p>
    <w:p w14:paraId="2E6E443A"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10. Почему часть граждан уклоняются от участия в финансировании социальных благ?</w:t>
      </w:r>
    </w:p>
    <w:p w14:paraId="573C2D6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нет гарантии, что средства будут использованы на создание такого социального блага, в котором они нуждаются;</w:t>
      </w:r>
    </w:p>
    <w:p w14:paraId="3AA5A09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невозможность просчитать полезность данного блага;</w:t>
      </w:r>
    </w:p>
    <w:p w14:paraId="7F0E2C6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невозможность предусмотреть количество всех пользователей опре</w:t>
      </w:r>
      <w:r>
        <w:rPr>
          <w:rFonts w:ascii="Times New Roman" w:hAnsi="Times New Roman" w:cs="Times New Roman"/>
          <w:sz w:val="26"/>
          <w:szCs w:val="26"/>
        </w:rPr>
        <w:softHyphen/>
        <w:t>деленного блага;</w:t>
      </w:r>
    </w:p>
    <w:p w14:paraId="5DCA2EB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нет возможности заинтересовать всех людей в использовании данно</w:t>
      </w:r>
      <w:r>
        <w:rPr>
          <w:rFonts w:ascii="Times New Roman" w:hAnsi="Times New Roman" w:cs="Times New Roman"/>
          <w:sz w:val="26"/>
          <w:szCs w:val="26"/>
        </w:rPr>
        <w:softHyphen/>
        <w:t>го блага.</w:t>
      </w:r>
    </w:p>
    <w:p w14:paraId="306E8DBA"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11. Заинтересованность в социальных благах совместимо с уклонением от коллективного участия по созданию данного социального блага, называет</w:t>
      </w:r>
      <w:r>
        <w:rPr>
          <w:rFonts w:ascii="Times New Roman" w:hAnsi="Times New Roman" w:cs="Times New Roman"/>
          <w:sz w:val="26"/>
          <w:szCs w:val="26"/>
        </w:rPr>
        <w:softHyphen/>
        <w:t>ся:</w:t>
      </w:r>
    </w:p>
    <w:p w14:paraId="1C3FE65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разгосударствлением;</w:t>
      </w:r>
    </w:p>
    <w:p w14:paraId="5A74ACA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дефицитными благами;</w:t>
      </w:r>
    </w:p>
    <w:p w14:paraId="490FCDE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«национальная» проблема;</w:t>
      </w:r>
    </w:p>
    <w:p w14:paraId="7E5B8F0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проблемой «безбилетника».</w:t>
      </w:r>
    </w:p>
    <w:p w14:paraId="198A0304"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12. Как называют социальное благо, в случае, когда суммарная полез</w:t>
      </w:r>
      <w:r>
        <w:rPr>
          <w:rFonts w:ascii="Times New Roman" w:hAnsi="Times New Roman" w:cs="Times New Roman"/>
          <w:sz w:val="26"/>
          <w:szCs w:val="26"/>
        </w:rPr>
        <w:softHyphen/>
        <w:t>ность этого блага меньше, чем затраты на его создание.</w:t>
      </w:r>
    </w:p>
    <w:p w14:paraId="5EA2686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общеполезное социальное благо;</w:t>
      </w:r>
    </w:p>
    <w:p w14:paraId="178CEB6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компенсационное благо;</w:t>
      </w:r>
    </w:p>
    <w:p w14:paraId="142E8A2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мнимое социальное благо;</w:t>
      </w:r>
    </w:p>
    <w:p w14:paraId="5877EB6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бесполезное социальное благо.</w:t>
      </w:r>
    </w:p>
    <w:p w14:paraId="0B8F2025"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13. Трансферт - это передача части доходов или имущества в распоря</w:t>
      </w:r>
      <w:r>
        <w:rPr>
          <w:rFonts w:ascii="Times New Roman" w:hAnsi="Times New Roman" w:cs="Times New Roman"/>
          <w:sz w:val="26"/>
          <w:szCs w:val="26"/>
        </w:rPr>
        <w:softHyphen/>
        <w:t>жение других лиц на:</w:t>
      </w:r>
    </w:p>
    <w:p w14:paraId="0CD0EEB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безвозмездной основе;</w:t>
      </w:r>
    </w:p>
    <w:p w14:paraId="466333C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возвратной основе;</w:t>
      </w:r>
    </w:p>
    <w:p w14:paraId="66C5595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возмездной основе;</w:t>
      </w:r>
    </w:p>
    <w:p w14:paraId="3C0048F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 xml:space="preserve">условиях </w:t>
      </w:r>
      <w:proofErr w:type="spellStart"/>
      <w:r>
        <w:rPr>
          <w:rFonts w:ascii="Times New Roman" w:hAnsi="Times New Roman" w:cs="Times New Roman"/>
          <w:sz w:val="26"/>
          <w:szCs w:val="26"/>
        </w:rPr>
        <w:t>софинансирования</w:t>
      </w:r>
      <w:proofErr w:type="spellEnd"/>
      <w:r>
        <w:rPr>
          <w:rFonts w:ascii="Times New Roman" w:hAnsi="Times New Roman" w:cs="Times New Roman"/>
          <w:sz w:val="26"/>
          <w:szCs w:val="26"/>
        </w:rPr>
        <w:t>.</w:t>
      </w:r>
    </w:p>
    <w:p w14:paraId="71FC5C69"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14. Какую функцию расходов территориальных бюджетов государство на практике реализовать не может?</w:t>
      </w:r>
    </w:p>
    <w:p w14:paraId="79720DD2"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spellStart"/>
      <w:proofErr w:type="gramEnd"/>
      <w:r>
        <w:rPr>
          <w:rFonts w:ascii="Times New Roman" w:hAnsi="Times New Roman" w:cs="Times New Roman"/>
          <w:sz w:val="26"/>
          <w:szCs w:val="26"/>
        </w:rPr>
        <w:t>аллокационную</w:t>
      </w:r>
      <w:proofErr w:type="spellEnd"/>
      <w:r>
        <w:rPr>
          <w:rFonts w:ascii="Times New Roman" w:hAnsi="Times New Roman" w:cs="Times New Roman"/>
          <w:sz w:val="26"/>
          <w:szCs w:val="26"/>
        </w:rPr>
        <w:t>;</w:t>
      </w:r>
    </w:p>
    <w:p w14:paraId="27891DD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spellStart"/>
      <w:proofErr w:type="gramEnd"/>
      <w:r>
        <w:rPr>
          <w:rFonts w:ascii="Times New Roman" w:hAnsi="Times New Roman" w:cs="Times New Roman"/>
          <w:sz w:val="26"/>
          <w:szCs w:val="26"/>
        </w:rPr>
        <w:t>перераспределительную</w:t>
      </w:r>
      <w:proofErr w:type="spellEnd"/>
      <w:r>
        <w:rPr>
          <w:rFonts w:ascii="Times New Roman" w:hAnsi="Times New Roman" w:cs="Times New Roman"/>
          <w:sz w:val="26"/>
          <w:szCs w:val="26"/>
        </w:rPr>
        <w:t>;</w:t>
      </w:r>
    </w:p>
    <w:p w14:paraId="524B6267"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стабилизационную;</w:t>
      </w:r>
    </w:p>
    <w:p w14:paraId="310AEF52"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другое.</w:t>
      </w:r>
    </w:p>
    <w:p w14:paraId="0B8BF7D5"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15. Какие цены устанавливают на блага, которые не поступают на ры</w:t>
      </w:r>
      <w:r>
        <w:rPr>
          <w:rFonts w:ascii="Times New Roman" w:hAnsi="Times New Roman" w:cs="Times New Roman"/>
          <w:sz w:val="26"/>
          <w:szCs w:val="26"/>
        </w:rPr>
        <w:softHyphen/>
        <w:t>нок, при этом применяют расчетную цену, которая отражает предпочтения общества и альтернативную стоимость затраченных ресурсов?</w:t>
      </w:r>
    </w:p>
    <w:p w14:paraId="13AF4E1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теневые;</w:t>
      </w:r>
    </w:p>
    <w:p w14:paraId="4753AC8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общественные;</w:t>
      </w:r>
    </w:p>
    <w:p w14:paraId="700ED7F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справедливые;</w:t>
      </w:r>
    </w:p>
    <w:p w14:paraId="0480E50C"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демпинговые.</w:t>
      </w:r>
    </w:p>
    <w:p w14:paraId="5FDFB2A2"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16. Какие издержки несет государство при децентрализации?</w:t>
      </w:r>
    </w:p>
    <w:p w14:paraId="23D4D05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на национальную оборону;</w:t>
      </w:r>
    </w:p>
    <w:p w14:paraId="3648504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административного характера;</w:t>
      </w:r>
    </w:p>
    <w:p w14:paraId="0F3C64A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информационного характера;</w:t>
      </w:r>
    </w:p>
    <w:p w14:paraId="1AEDF84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мероприятия по пополнению государственных запасов и резервов.</w:t>
      </w:r>
    </w:p>
    <w:p w14:paraId="365A18E1"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17. Трансферты в бюджеты нижестоящего уровня из вышестоящего</w:t>
      </w:r>
    </w:p>
    <w:p w14:paraId="397930DA"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осуществляется</w:t>
      </w:r>
      <w:proofErr w:type="gramEnd"/>
      <w:r>
        <w:rPr>
          <w:rFonts w:ascii="Times New Roman" w:hAnsi="Times New Roman" w:cs="Times New Roman"/>
          <w:sz w:val="26"/>
          <w:szCs w:val="26"/>
        </w:rPr>
        <w:t xml:space="preserve"> из:</w:t>
      </w:r>
    </w:p>
    <w:p w14:paraId="7953EF1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бюджетных грантов;</w:t>
      </w:r>
    </w:p>
    <w:p w14:paraId="2409162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фонда компенсации;</w:t>
      </w:r>
    </w:p>
    <w:p w14:paraId="0BA3E8A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налоговых платежей;</w:t>
      </w:r>
    </w:p>
    <w:p w14:paraId="2A212CA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нет правильного ответа.</w:t>
      </w:r>
    </w:p>
    <w:p w14:paraId="55B9EDC9"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18. Бюджетный федерализм эффективен в том случае, если решения, относящиеся к социальным благам, выгоды от которых локализуются на данной территории, принимаются:</w:t>
      </w:r>
    </w:p>
    <w:p w14:paraId="58E414E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федерацией;</w:t>
      </w:r>
    </w:p>
    <w:p w14:paraId="4103D14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главой Государства;</w:t>
      </w:r>
    </w:p>
    <w:p w14:paraId="4A80F42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децентрализовано;</w:t>
      </w:r>
    </w:p>
    <w:p w14:paraId="50224D3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централизовано.</w:t>
      </w:r>
    </w:p>
    <w:p w14:paraId="4EF8E56F"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19. Какой показатель обозначает совокупность аналитических приемов, позволяющих определить расходы на достижение специфических целей и выбрать оптимальное решение?</w:t>
      </w:r>
    </w:p>
    <w:p w14:paraId="3D86C4D7"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анализ производительности;</w:t>
      </w:r>
    </w:p>
    <w:p w14:paraId="763A4D0F"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анализ издержек и результативности;</w:t>
      </w:r>
    </w:p>
    <w:p w14:paraId="35AB3A4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 xml:space="preserve">показатель </w:t>
      </w:r>
      <w:proofErr w:type="spellStart"/>
      <w:r>
        <w:rPr>
          <w:rFonts w:ascii="Times New Roman" w:hAnsi="Times New Roman" w:cs="Times New Roman"/>
          <w:sz w:val="26"/>
          <w:szCs w:val="26"/>
        </w:rPr>
        <w:t>Калдора-Хикса</w:t>
      </w:r>
      <w:proofErr w:type="spellEnd"/>
      <w:r>
        <w:rPr>
          <w:rFonts w:ascii="Times New Roman" w:hAnsi="Times New Roman" w:cs="Times New Roman"/>
          <w:sz w:val="26"/>
          <w:szCs w:val="26"/>
        </w:rPr>
        <w:t>;</w:t>
      </w:r>
    </w:p>
    <w:p w14:paraId="04E86D9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анализ осязаемых рыночных процессов.</w:t>
      </w:r>
    </w:p>
    <w:p w14:paraId="63C04C75"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 xml:space="preserve">20. Какие налоги увязываются непосредственно с той </w:t>
      </w:r>
      <w:proofErr w:type="gramStart"/>
      <w:r>
        <w:rPr>
          <w:rFonts w:ascii="Times New Roman" w:hAnsi="Times New Roman" w:cs="Times New Roman"/>
          <w:sz w:val="26"/>
          <w:szCs w:val="26"/>
        </w:rPr>
        <w:t>деятель-</w:t>
      </w:r>
      <w:proofErr w:type="spellStart"/>
      <w:r>
        <w:rPr>
          <w:rFonts w:ascii="Times New Roman" w:hAnsi="Times New Roman" w:cs="Times New Roman"/>
          <w:sz w:val="26"/>
          <w:szCs w:val="26"/>
        </w:rPr>
        <w:t>ностью</w:t>
      </w:r>
      <w:proofErr w:type="spellEnd"/>
      <w:proofErr w:type="gramEnd"/>
      <w:r>
        <w:rPr>
          <w:rFonts w:ascii="Times New Roman" w:hAnsi="Times New Roman" w:cs="Times New Roman"/>
          <w:sz w:val="26"/>
          <w:szCs w:val="26"/>
        </w:rPr>
        <w:t xml:space="preserve"> налогоплательщика, которой он занимается, а объектами налогообложения являются ресурсы, виды деятельности, товары и услуги?</w:t>
      </w:r>
    </w:p>
    <w:p w14:paraId="63421D36"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прямые налоги;</w:t>
      </w:r>
    </w:p>
    <w:p w14:paraId="7A67925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недифференцированные налоги;</w:t>
      </w:r>
    </w:p>
    <w:p w14:paraId="7266A2EB"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косвенные налоги;</w:t>
      </w:r>
    </w:p>
    <w:p w14:paraId="668506E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простейшие налоги.</w:t>
      </w:r>
    </w:p>
    <w:p w14:paraId="1867D884"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21. В результате создания социального блага произошло пере</w:t>
      </w:r>
      <w:r>
        <w:rPr>
          <w:rFonts w:ascii="Times New Roman" w:hAnsi="Times New Roman" w:cs="Times New Roman"/>
          <w:sz w:val="26"/>
          <w:szCs w:val="26"/>
        </w:rPr>
        <w:softHyphen/>
        <w:t>распределение.</w:t>
      </w:r>
    </w:p>
    <w:p w14:paraId="62EA03B0"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Какие меры необходимо принять государству по отношению к стороне, для которой полезность данного перераспределения являлась отрицательной?</w:t>
      </w:r>
    </w:p>
    <w:p w14:paraId="469C5892"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взыскательные меры;</w:t>
      </w:r>
    </w:p>
    <w:p w14:paraId="76FEA68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компенсационные меры;</w:t>
      </w:r>
    </w:p>
    <w:p w14:paraId="2246E8C0"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лоббирование;</w:t>
      </w:r>
    </w:p>
    <w:p w14:paraId="155BDCA7"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легитимные меры.</w:t>
      </w:r>
    </w:p>
    <w:p w14:paraId="002CB06A"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22. Какой налог имеет ярко выраженный целевой характер и соответ</w:t>
      </w:r>
      <w:r>
        <w:rPr>
          <w:rFonts w:ascii="Times New Roman" w:hAnsi="Times New Roman" w:cs="Times New Roman"/>
          <w:sz w:val="26"/>
          <w:szCs w:val="26"/>
        </w:rPr>
        <w:softHyphen/>
        <w:t>ствующие поступления не могут расходоваться ни на какие-либо иные цели, кроме той, ради которой он установлен, например, на конкретный вид обще</w:t>
      </w:r>
      <w:r>
        <w:rPr>
          <w:rFonts w:ascii="Times New Roman" w:hAnsi="Times New Roman" w:cs="Times New Roman"/>
          <w:sz w:val="26"/>
          <w:szCs w:val="26"/>
        </w:rPr>
        <w:softHyphen/>
        <w:t>ственных благ, создаваемых за его счет?</w:t>
      </w:r>
    </w:p>
    <w:p w14:paraId="4D787965"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маркированный налог;</w:t>
      </w:r>
    </w:p>
    <w:p w14:paraId="21D5FBF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прогрессивный налог;</w:t>
      </w:r>
    </w:p>
    <w:p w14:paraId="292F5C7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пропорциональный налог;</w:t>
      </w:r>
    </w:p>
    <w:p w14:paraId="18FBFEA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перераспределительный</w:t>
      </w:r>
      <w:proofErr w:type="spellEnd"/>
      <w:r>
        <w:rPr>
          <w:rFonts w:ascii="Times New Roman" w:hAnsi="Times New Roman" w:cs="Times New Roman"/>
          <w:sz w:val="26"/>
          <w:szCs w:val="26"/>
        </w:rPr>
        <w:t xml:space="preserve"> налог.</w:t>
      </w:r>
    </w:p>
    <w:p w14:paraId="16642A73"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23. . Группы граждан, стремящаяся получить частные блага (исключаемые из общего потребления) бесплатно, обосновывая свои требования общественной значимостью, путем воздействия на государственные органы своими коллективными действиями, называются:</w:t>
      </w:r>
    </w:p>
    <w:p w14:paraId="1BBD4DF4"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группами специального интереса;</w:t>
      </w:r>
    </w:p>
    <w:p w14:paraId="48644AC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оптимизационными группами;</w:t>
      </w:r>
    </w:p>
    <w:p w14:paraId="4A94A20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прямыми группами;</w:t>
      </w:r>
    </w:p>
    <w:p w14:paraId="4318F788"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провокационными группами.</w:t>
      </w:r>
    </w:p>
    <w:p w14:paraId="2FDCE217"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24 . Деньги, поступающие в территориальный бюджет в виде грантов, избыточно поступают к общественному сектору, в силу чего пропорция меж</w:t>
      </w:r>
      <w:r>
        <w:rPr>
          <w:rFonts w:ascii="Times New Roman" w:hAnsi="Times New Roman" w:cs="Times New Roman"/>
          <w:sz w:val="26"/>
          <w:szCs w:val="26"/>
        </w:rPr>
        <w:softHyphen/>
        <w:t>ду личными расходами граждан и расходами бюджета отклоняется от опти</w:t>
      </w:r>
      <w:r>
        <w:rPr>
          <w:rFonts w:ascii="Times New Roman" w:hAnsi="Times New Roman" w:cs="Times New Roman"/>
          <w:sz w:val="26"/>
          <w:szCs w:val="26"/>
        </w:rPr>
        <w:softHyphen/>
        <w:t>мума. Какое это явление?</w:t>
      </w:r>
    </w:p>
    <w:p w14:paraId="47DA635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принцип достижения Парето-оптимума;</w:t>
      </w:r>
    </w:p>
    <w:p w14:paraId="202222C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эффект «липучки»;</w:t>
      </w:r>
    </w:p>
    <w:p w14:paraId="589BFC49"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эффект агрегирования прибыли;</w:t>
      </w:r>
    </w:p>
    <w:p w14:paraId="732A62DE"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 xml:space="preserve">принцип </w:t>
      </w:r>
      <w:proofErr w:type="spellStart"/>
      <w:r>
        <w:rPr>
          <w:rFonts w:ascii="Times New Roman" w:hAnsi="Times New Roman" w:cs="Times New Roman"/>
          <w:sz w:val="26"/>
          <w:szCs w:val="26"/>
        </w:rPr>
        <w:t>субсидиарности</w:t>
      </w:r>
      <w:proofErr w:type="spellEnd"/>
      <w:r>
        <w:rPr>
          <w:rFonts w:ascii="Times New Roman" w:hAnsi="Times New Roman" w:cs="Times New Roman"/>
          <w:sz w:val="26"/>
          <w:szCs w:val="26"/>
        </w:rPr>
        <w:t>.</w:t>
      </w:r>
    </w:p>
    <w:p w14:paraId="3C1FE37F" w14:textId="77777777" w:rsidR="00B422BD" w:rsidRDefault="006733D7">
      <w:pPr>
        <w:pStyle w:val="afa"/>
        <w:tabs>
          <w:tab w:val="left" w:pos="284"/>
        </w:tabs>
        <w:rPr>
          <w:rFonts w:ascii="Times New Roman" w:hAnsi="Times New Roman" w:cs="Times New Roman"/>
          <w:sz w:val="26"/>
          <w:szCs w:val="26"/>
        </w:rPr>
      </w:pPr>
      <w:r>
        <w:rPr>
          <w:rFonts w:ascii="Times New Roman" w:hAnsi="Times New Roman" w:cs="Times New Roman"/>
          <w:sz w:val="26"/>
          <w:szCs w:val="26"/>
        </w:rPr>
        <w:t>25. Что такое субнациональная надбавка к налогам?</w:t>
      </w:r>
    </w:p>
    <w:p w14:paraId="2E675AED"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а)</w:t>
      </w:r>
      <w:r>
        <w:rPr>
          <w:rFonts w:ascii="Times New Roman" w:hAnsi="Times New Roman" w:cs="Times New Roman"/>
          <w:sz w:val="26"/>
          <w:szCs w:val="26"/>
        </w:rPr>
        <w:tab/>
      </w:r>
      <w:proofErr w:type="gramEnd"/>
      <w:r>
        <w:rPr>
          <w:rFonts w:ascii="Times New Roman" w:hAnsi="Times New Roman" w:cs="Times New Roman"/>
          <w:sz w:val="26"/>
          <w:szCs w:val="26"/>
        </w:rPr>
        <w:t>органы власти федерального бюджета имеют право устанавливать свою надбавку;</w:t>
      </w:r>
    </w:p>
    <w:p w14:paraId="4E17FD2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б)</w:t>
      </w:r>
      <w:r>
        <w:rPr>
          <w:rFonts w:ascii="Times New Roman" w:hAnsi="Times New Roman" w:cs="Times New Roman"/>
          <w:sz w:val="26"/>
          <w:szCs w:val="26"/>
        </w:rPr>
        <w:tab/>
      </w:r>
      <w:proofErr w:type="gramEnd"/>
      <w:r>
        <w:rPr>
          <w:rFonts w:ascii="Times New Roman" w:hAnsi="Times New Roman" w:cs="Times New Roman"/>
          <w:sz w:val="26"/>
          <w:szCs w:val="26"/>
        </w:rPr>
        <w:t>органы власти бюджета субъекта федерации имеют право устанав</w:t>
      </w:r>
      <w:r>
        <w:rPr>
          <w:rFonts w:ascii="Times New Roman" w:hAnsi="Times New Roman" w:cs="Times New Roman"/>
          <w:sz w:val="26"/>
          <w:szCs w:val="26"/>
        </w:rPr>
        <w:softHyphen/>
        <w:t>ливать свою надбавку;</w:t>
      </w:r>
    </w:p>
    <w:p w14:paraId="0956BC53"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в)</w:t>
      </w:r>
      <w:r>
        <w:rPr>
          <w:rFonts w:ascii="Times New Roman" w:hAnsi="Times New Roman" w:cs="Times New Roman"/>
          <w:sz w:val="26"/>
          <w:szCs w:val="26"/>
        </w:rPr>
        <w:tab/>
      </w:r>
      <w:proofErr w:type="gramEnd"/>
      <w:r>
        <w:rPr>
          <w:rFonts w:ascii="Times New Roman" w:hAnsi="Times New Roman" w:cs="Times New Roman"/>
          <w:sz w:val="26"/>
          <w:szCs w:val="26"/>
        </w:rPr>
        <w:t>органы власти местного бюджета имеют право устанавливать свою надбавку;</w:t>
      </w:r>
    </w:p>
    <w:p w14:paraId="5F836DC1" w14:textId="77777777" w:rsidR="00B422BD" w:rsidRDefault="006733D7">
      <w:pPr>
        <w:pStyle w:val="afa"/>
        <w:tabs>
          <w:tab w:val="left" w:pos="284"/>
        </w:tabs>
        <w:rPr>
          <w:rFonts w:ascii="Times New Roman" w:hAnsi="Times New Roman" w:cs="Times New Roman"/>
          <w:sz w:val="26"/>
          <w:szCs w:val="26"/>
        </w:rPr>
      </w:pPr>
      <w:proofErr w:type="gramStart"/>
      <w:r>
        <w:rPr>
          <w:rFonts w:ascii="Times New Roman" w:hAnsi="Times New Roman" w:cs="Times New Roman"/>
          <w:sz w:val="26"/>
          <w:szCs w:val="26"/>
        </w:rPr>
        <w:t>г)</w:t>
      </w:r>
      <w:r>
        <w:rPr>
          <w:rFonts w:ascii="Times New Roman" w:hAnsi="Times New Roman" w:cs="Times New Roman"/>
          <w:sz w:val="26"/>
          <w:szCs w:val="26"/>
        </w:rPr>
        <w:tab/>
      </w:r>
      <w:proofErr w:type="gramEnd"/>
      <w:r>
        <w:rPr>
          <w:rFonts w:ascii="Times New Roman" w:hAnsi="Times New Roman" w:cs="Times New Roman"/>
          <w:sz w:val="26"/>
          <w:szCs w:val="26"/>
        </w:rPr>
        <w:t>каждый уровень власти имеет право устанавливать свои надбавки.</w:t>
      </w:r>
    </w:p>
    <w:p w14:paraId="50166865" w14:textId="77777777" w:rsidR="00B422BD" w:rsidRDefault="00B422BD">
      <w:pPr>
        <w:pStyle w:val="afa"/>
        <w:rPr>
          <w:rFonts w:ascii="Times New Roman" w:hAnsi="Times New Roman" w:cs="Times New Roman"/>
          <w:b/>
          <w:sz w:val="26"/>
          <w:szCs w:val="26"/>
        </w:rPr>
      </w:pPr>
    </w:p>
    <w:p w14:paraId="06AFB805" w14:textId="77777777" w:rsidR="00B422BD" w:rsidRDefault="006733D7">
      <w:pPr>
        <w:pStyle w:val="afa"/>
        <w:jc w:val="center"/>
        <w:rPr>
          <w:rFonts w:ascii="Times New Roman" w:hAnsi="Times New Roman" w:cs="Times New Roman"/>
          <w:b/>
          <w:i/>
          <w:sz w:val="26"/>
          <w:szCs w:val="26"/>
        </w:rPr>
      </w:pPr>
      <w:r>
        <w:rPr>
          <w:rFonts w:ascii="Times New Roman" w:hAnsi="Times New Roman" w:cs="Times New Roman"/>
          <w:b/>
          <w:i/>
          <w:sz w:val="26"/>
          <w:szCs w:val="26"/>
        </w:rPr>
        <w:t>10.7. Темы семинарских заданий</w:t>
      </w:r>
    </w:p>
    <w:p w14:paraId="1E335CAE" w14:textId="77777777" w:rsidR="00B422BD" w:rsidRDefault="00B422BD">
      <w:pPr>
        <w:pStyle w:val="afa"/>
        <w:rPr>
          <w:rFonts w:ascii="Times New Roman" w:hAnsi="Times New Roman" w:cs="Times New Roman"/>
          <w:sz w:val="26"/>
          <w:szCs w:val="26"/>
        </w:rPr>
      </w:pPr>
    </w:p>
    <w:p w14:paraId="33772FEA" w14:textId="77777777" w:rsidR="00B422BD" w:rsidRDefault="006733D7">
      <w:pPr>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1. Общественный сектор в рыночной экономике.</w:t>
      </w:r>
    </w:p>
    <w:p w14:paraId="7E760064" w14:textId="77777777" w:rsidR="00B422BD" w:rsidRDefault="006733D7">
      <w:pPr>
        <w:spacing w:after="0" w:line="240" w:lineRule="auto"/>
        <w:jc w:val="both"/>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Задания для семинара</w:t>
      </w:r>
    </w:p>
    <w:p w14:paraId="0FF9FB1C"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семинарском занятии применяются интерактивные технологии обу</w:t>
      </w:r>
      <w:r>
        <w:rPr>
          <w:rFonts w:ascii="Times New Roman" w:eastAsia="Times New Roman" w:hAnsi="Times New Roman" w:cs="Times New Roman"/>
          <w:sz w:val="26"/>
          <w:szCs w:val="26"/>
          <w:lang w:eastAsia="ru-RU"/>
        </w:rPr>
        <w:softHyphen/>
        <w:t>чения. Студенты готовят и защищают перед оппонентами творческие за</w:t>
      </w:r>
      <w:r>
        <w:rPr>
          <w:rFonts w:ascii="Times New Roman" w:eastAsia="Times New Roman" w:hAnsi="Times New Roman" w:cs="Times New Roman"/>
          <w:sz w:val="26"/>
          <w:szCs w:val="26"/>
          <w:lang w:eastAsia="ru-RU"/>
        </w:rPr>
        <w:softHyphen/>
        <w:t>дания по следующим проблемным аспектам:</w:t>
      </w:r>
    </w:p>
    <w:p w14:paraId="0423218A" w14:textId="77777777" w:rsidR="00B422BD" w:rsidRDefault="006733D7">
      <w:pPr>
        <w:numPr>
          <w:ilvl w:val="6"/>
          <w:numId w:val="26"/>
        </w:numPr>
        <w:tabs>
          <w:tab w:val="left" w:pos="284"/>
          <w:tab w:val="left" w:pos="98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Особенности управления организациями общественного сектора.</w:t>
      </w:r>
    </w:p>
    <w:p w14:paraId="52CA5FBB" w14:textId="77777777" w:rsidR="00B422BD" w:rsidRDefault="006733D7">
      <w:pPr>
        <w:numPr>
          <w:ilvl w:val="6"/>
          <w:numId w:val="26"/>
        </w:numPr>
        <w:tabs>
          <w:tab w:val="left" w:pos="284"/>
          <w:tab w:val="left" w:pos="1013"/>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Собственность в общественном секторе и факторы ее изменения.</w:t>
      </w:r>
    </w:p>
    <w:p w14:paraId="38C77668" w14:textId="77777777" w:rsidR="00B422BD" w:rsidRDefault="006733D7">
      <w:pPr>
        <w:numPr>
          <w:ilvl w:val="6"/>
          <w:numId w:val="26"/>
        </w:numPr>
        <w:tabs>
          <w:tab w:val="left" w:pos="284"/>
          <w:tab w:val="left" w:pos="998"/>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Масштабы и динамика изменения общественного сектора.</w:t>
      </w:r>
    </w:p>
    <w:p w14:paraId="571635B8" w14:textId="77777777" w:rsidR="00B422BD" w:rsidRDefault="006733D7">
      <w:pPr>
        <w:tabs>
          <w:tab w:val="left" w:pos="998"/>
        </w:tabs>
        <w:spacing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u w:val="single"/>
          <w:lang w:eastAsia="ru-RU"/>
        </w:rPr>
        <w:t>ТВОРЧЕСКОЕ ЗАДАНИЕ</w:t>
      </w:r>
    </w:p>
    <w:p w14:paraId="0A17A7B1"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Выполнение творческого задания</w:t>
      </w:r>
      <w:r>
        <w:rPr>
          <w:rFonts w:ascii="Times New Roman" w:eastAsia="Times New Roman" w:hAnsi="Times New Roman" w:cs="Times New Roman"/>
          <w:sz w:val="26"/>
          <w:szCs w:val="26"/>
          <w:lang w:eastAsia="ru-RU"/>
        </w:rPr>
        <w:t xml:space="preserve"> предполагает представление ре</w:t>
      </w:r>
      <w:r>
        <w:rPr>
          <w:rFonts w:ascii="Times New Roman" w:eastAsia="Times New Roman" w:hAnsi="Times New Roman" w:cs="Times New Roman"/>
          <w:sz w:val="26"/>
          <w:szCs w:val="26"/>
          <w:lang w:eastAsia="ru-RU"/>
        </w:rPr>
        <w:softHyphen/>
        <w:t>зультатов исследования группе; участие в групповом обсуждении собствен</w:t>
      </w:r>
      <w:r>
        <w:rPr>
          <w:rFonts w:ascii="Times New Roman" w:eastAsia="Times New Roman" w:hAnsi="Times New Roman" w:cs="Times New Roman"/>
          <w:sz w:val="26"/>
          <w:szCs w:val="26"/>
          <w:lang w:eastAsia="ru-RU"/>
        </w:rPr>
        <w:softHyphen/>
        <w:t>ных результатов исследования и других студентов (методом взаимного рецензирования).</w:t>
      </w:r>
    </w:p>
    <w:p w14:paraId="4888EE98" w14:textId="77777777" w:rsidR="00B422BD" w:rsidRDefault="006733D7">
      <w:pPr>
        <w:tabs>
          <w:tab w:val="left" w:pos="1566"/>
        </w:tabs>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3. Экономика как решающий фактор формирования и развития общественного благосостояния</w:t>
      </w:r>
    </w:p>
    <w:p w14:paraId="48360706" w14:textId="77777777" w:rsidR="00B422BD" w:rsidRDefault="006733D7">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i/>
          <w:sz w:val="26"/>
          <w:szCs w:val="26"/>
          <w:lang w:eastAsia="ru-RU"/>
        </w:rPr>
        <w:t xml:space="preserve">Задания для семинара </w:t>
      </w:r>
      <w:r>
        <w:rPr>
          <w:rFonts w:ascii="Times New Roman" w:eastAsia="Times New Roman" w:hAnsi="Times New Roman" w:cs="Times New Roman"/>
          <w:b/>
          <w:bCs/>
          <w:sz w:val="26"/>
          <w:szCs w:val="26"/>
          <w:lang w:eastAsia="ru-RU"/>
        </w:rPr>
        <w:t>«Мозговой штурм»</w:t>
      </w:r>
    </w:p>
    <w:p w14:paraId="5BB847CC"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семинарском занятии применяются интерактивные технологии обу</w:t>
      </w:r>
      <w:r>
        <w:rPr>
          <w:rFonts w:ascii="Times New Roman" w:eastAsia="Times New Roman" w:hAnsi="Times New Roman" w:cs="Times New Roman"/>
          <w:sz w:val="26"/>
          <w:szCs w:val="26"/>
          <w:lang w:eastAsia="ru-RU"/>
        </w:rPr>
        <w:softHyphen/>
        <w:t>чения. Студенты проводят мозговой штурм по следующим проблемным аспектам:</w:t>
      </w:r>
    </w:p>
    <w:p w14:paraId="47A7360D" w14:textId="77777777" w:rsidR="00B422BD" w:rsidRDefault="006733D7">
      <w:pPr>
        <w:numPr>
          <w:ilvl w:val="2"/>
          <w:numId w:val="15"/>
        </w:numPr>
        <w:tabs>
          <w:tab w:val="left" w:pos="426"/>
          <w:tab w:val="left" w:pos="974"/>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Программы благосостояния и перераспределения доходов.</w:t>
      </w:r>
    </w:p>
    <w:p w14:paraId="74D15B80" w14:textId="77777777" w:rsidR="00B422BD" w:rsidRDefault="006733D7">
      <w:pPr>
        <w:numPr>
          <w:ilvl w:val="2"/>
          <w:numId w:val="15"/>
        </w:numPr>
        <w:tabs>
          <w:tab w:val="left" w:pos="426"/>
          <w:tab w:val="left" w:pos="1003"/>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Политика распределения и проблемы благосостояния общества.</w:t>
      </w:r>
    </w:p>
    <w:p w14:paraId="1EB021FB" w14:textId="77777777" w:rsidR="00B422BD" w:rsidRDefault="006733D7">
      <w:pPr>
        <w:numPr>
          <w:ilvl w:val="0"/>
          <w:numId w:val="15"/>
        </w:numPr>
        <w:tabs>
          <w:tab w:val="left" w:pos="426"/>
          <w:tab w:val="left" w:pos="998"/>
        </w:tabs>
        <w:spacing w:after="0" w:line="240" w:lineRule="auto"/>
        <w:jc w:val="both"/>
        <w:rPr>
          <w:rFonts w:ascii="Times New Roman" w:eastAsia="Times New Roman" w:hAnsi="Times New Roman" w:cs="Times New Roman"/>
          <w:sz w:val="26"/>
          <w:szCs w:val="26"/>
          <w:lang w:eastAsia="ru-RU"/>
        </w:rPr>
      </w:pPr>
      <w:r>
        <w:rPr>
          <w:rFonts w:ascii="Times New Roman" w:eastAsia="Arial Unicode MS" w:hAnsi="Times New Roman" w:cs="Times New Roman"/>
          <w:sz w:val="26"/>
          <w:szCs w:val="26"/>
          <w:lang w:eastAsia="ru-RU"/>
        </w:rPr>
        <w:t>Государство как стратегический инвестор воспроизводства</w:t>
      </w:r>
      <w:r>
        <w:rPr>
          <w:rFonts w:ascii="Times New Roman" w:eastAsia="Times New Roman" w:hAnsi="Times New Roman" w:cs="Times New Roman"/>
          <w:sz w:val="26"/>
          <w:szCs w:val="26"/>
          <w:lang w:eastAsia="ru-RU"/>
        </w:rPr>
        <w:t xml:space="preserve"> рабочей силы.</w:t>
      </w:r>
    </w:p>
    <w:p w14:paraId="661463FC" w14:textId="77777777" w:rsidR="00B422BD" w:rsidRDefault="00B422BD">
      <w:pPr>
        <w:pStyle w:val="afa"/>
        <w:rPr>
          <w:rFonts w:ascii="Times New Roman" w:hAnsi="Times New Roman" w:cs="Times New Roman"/>
          <w:sz w:val="26"/>
          <w:szCs w:val="26"/>
        </w:rPr>
      </w:pPr>
    </w:p>
    <w:p w14:paraId="374CB787" w14:textId="77777777" w:rsidR="00B422BD" w:rsidRDefault="006733D7">
      <w:pPr>
        <w:spacing w:after="0" w:line="240" w:lineRule="auto"/>
        <w:ind w:firstLine="709"/>
        <w:jc w:val="center"/>
        <w:rPr>
          <w:rFonts w:ascii="Times New Roman" w:hAnsi="Times New Roman" w:cs="Times New Roman"/>
          <w:b/>
          <w:i/>
          <w:sz w:val="26"/>
          <w:szCs w:val="26"/>
        </w:rPr>
      </w:pPr>
      <w:r>
        <w:rPr>
          <w:rFonts w:ascii="Times New Roman" w:hAnsi="Times New Roman" w:cs="Times New Roman"/>
          <w:b/>
          <w:i/>
          <w:sz w:val="26"/>
          <w:szCs w:val="26"/>
        </w:rPr>
        <w:t>10.8.Критерии оценки знаний студента</w:t>
      </w:r>
    </w:p>
    <w:p w14:paraId="15298EFC" w14:textId="77777777" w:rsidR="00B422BD" w:rsidRDefault="00B422BD">
      <w:pPr>
        <w:spacing w:after="0" w:line="240" w:lineRule="auto"/>
        <w:ind w:firstLine="709"/>
        <w:jc w:val="center"/>
        <w:rPr>
          <w:rFonts w:ascii="Times New Roman" w:hAnsi="Times New Roman" w:cs="Times New Roman"/>
          <w:b/>
          <w:i/>
          <w:sz w:val="26"/>
          <w:szCs w:val="26"/>
        </w:rPr>
      </w:pPr>
    </w:p>
    <w:p w14:paraId="765F2453" w14:textId="77777777" w:rsidR="00B422BD" w:rsidRDefault="006733D7">
      <w:pPr>
        <w:spacing w:after="0" w:line="240" w:lineRule="auto"/>
        <w:ind w:firstLine="709"/>
        <w:jc w:val="center"/>
        <w:rPr>
          <w:rFonts w:ascii="Times New Roman" w:hAnsi="Times New Roman" w:cs="Times New Roman"/>
          <w:b/>
          <w:i/>
          <w:sz w:val="26"/>
          <w:szCs w:val="26"/>
        </w:rPr>
      </w:pPr>
      <w:r>
        <w:rPr>
          <w:rFonts w:ascii="Times New Roman" w:hAnsi="Times New Roman" w:cs="Times New Roman"/>
          <w:b/>
          <w:i/>
          <w:sz w:val="26"/>
          <w:szCs w:val="26"/>
        </w:rPr>
        <w:t>Критерии оценки экзамена</w:t>
      </w:r>
    </w:p>
    <w:p w14:paraId="3B0168A2"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Итоговый контроль проводится в форме экзамена в соответствие с учебным планом </w:t>
      </w:r>
    </w:p>
    <w:p w14:paraId="4017D8A8" w14:textId="77777777" w:rsidR="00B422BD" w:rsidRDefault="006733D7">
      <w:pPr>
        <w:widowControl w:val="0"/>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B422BD" w:rsidRPr="00870822" w14:paraId="0EA7551C" w14:textId="77777777">
        <w:tc>
          <w:tcPr>
            <w:tcW w:w="2552" w:type="dxa"/>
          </w:tcPr>
          <w:p w14:paraId="6DDF7BA5" w14:textId="77777777" w:rsidR="00B422BD" w:rsidRPr="00870822" w:rsidRDefault="006733D7">
            <w:pPr>
              <w:widowControl w:val="0"/>
              <w:tabs>
                <w:tab w:val="left" w:pos="1730"/>
              </w:tabs>
              <w:spacing w:after="0" w:line="240" w:lineRule="auto"/>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Оценка «Отлично»</w:t>
            </w:r>
          </w:p>
        </w:tc>
        <w:tc>
          <w:tcPr>
            <w:tcW w:w="7230" w:type="dxa"/>
          </w:tcPr>
          <w:p w14:paraId="3197683F" w14:textId="77777777" w:rsidR="00B422BD" w:rsidRPr="00870822" w:rsidRDefault="006733D7">
            <w:pPr>
              <w:widowControl w:val="0"/>
              <w:tabs>
                <w:tab w:val="left" w:pos="2268"/>
              </w:tabs>
              <w:spacing w:after="0" w:line="240" w:lineRule="auto"/>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188703BE" w14:textId="77777777" w:rsidR="00B422BD" w:rsidRPr="00870822" w:rsidRDefault="006733D7">
            <w:pPr>
              <w:widowControl w:val="0"/>
              <w:tabs>
                <w:tab w:val="left" w:pos="2268"/>
              </w:tabs>
              <w:spacing w:after="0" w:line="240" w:lineRule="auto"/>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Компетенции, оцениваемые при ответе, сформированы полностью.</w:t>
            </w:r>
          </w:p>
        </w:tc>
      </w:tr>
      <w:tr w:rsidR="00B422BD" w:rsidRPr="00870822" w14:paraId="28B09DFD" w14:textId="77777777">
        <w:tc>
          <w:tcPr>
            <w:tcW w:w="2552" w:type="dxa"/>
          </w:tcPr>
          <w:p w14:paraId="4478D8C8"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Оценка «Хорошо»</w:t>
            </w:r>
          </w:p>
        </w:tc>
        <w:tc>
          <w:tcPr>
            <w:tcW w:w="7230" w:type="dxa"/>
          </w:tcPr>
          <w:p w14:paraId="6B2140AD"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75BB2CBF"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 xml:space="preserve">Компетенции, оцениваемые при ответе, в основном сформированы. </w:t>
            </w:r>
          </w:p>
        </w:tc>
      </w:tr>
      <w:tr w:rsidR="00B422BD" w:rsidRPr="00870822" w14:paraId="662CF80B" w14:textId="77777777">
        <w:tc>
          <w:tcPr>
            <w:tcW w:w="2552" w:type="dxa"/>
          </w:tcPr>
          <w:p w14:paraId="1AA9BD77"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Оценка</w:t>
            </w:r>
          </w:p>
          <w:p w14:paraId="7CD64DCD" w14:textId="77777777" w:rsidR="00B422BD" w:rsidRPr="00870822" w:rsidRDefault="006733D7">
            <w:pPr>
              <w:widowControl w:val="0"/>
              <w:tabs>
                <w:tab w:val="left" w:pos="2268"/>
              </w:tabs>
              <w:spacing w:after="0" w:line="240" w:lineRule="auto"/>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«Удовлетворительно»</w:t>
            </w:r>
          </w:p>
        </w:tc>
        <w:tc>
          <w:tcPr>
            <w:tcW w:w="7230" w:type="dxa"/>
          </w:tcPr>
          <w:p w14:paraId="4473ADEE"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24E45210"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 xml:space="preserve">Компетенции, оцениваемые при ответе, сформированы </w:t>
            </w:r>
            <w:r w:rsidRPr="00870822">
              <w:rPr>
                <w:rFonts w:ascii="Times New Roman" w:hAnsi="Times New Roman" w:cs="Times New Roman"/>
                <w:sz w:val="20"/>
                <w:szCs w:val="20"/>
              </w:rPr>
              <w:t>частично.</w:t>
            </w:r>
          </w:p>
        </w:tc>
      </w:tr>
      <w:tr w:rsidR="00B422BD" w:rsidRPr="00870822" w14:paraId="44B5AD53" w14:textId="77777777">
        <w:tc>
          <w:tcPr>
            <w:tcW w:w="2552" w:type="dxa"/>
          </w:tcPr>
          <w:p w14:paraId="66349BBB"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 xml:space="preserve">Оценка </w:t>
            </w:r>
          </w:p>
          <w:p w14:paraId="0B4737B1" w14:textId="77777777" w:rsidR="00B422BD" w:rsidRPr="00870822" w:rsidRDefault="006733D7">
            <w:pPr>
              <w:widowControl w:val="0"/>
              <w:tabs>
                <w:tab w:val="left" w:pos="2581"/>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«Не удовлетворительно»</w:t>
            </w:r>
          </w:p>
        </w:tc>
        <w:tc>
          <w:tcPr>
            <w:tcW w:w="7230" w:type="dxa"/>
          </w:tcPr>
          <w:p w14:paraId="46304436" w14:textId="77777777" w:rsidR="00B422BD" w:rsidRPr="00870822" w:rsidRDefault="006733D7">
            <w:pPr>
              <w:widowControl w:val="0"/>
              <w:tabs>
                <w:tab w:val="left" w:pos="2268"/>
              </w:tabs>
              <w:spacing w:after="0" w:line="240" w:lineRule="auto"/>
              <w:ind w:firstLine="709"/>
              <w:jc w:val="both"/>
              <w:rPr>
                <w:rFonts w:ascii="Times New Roman" w:eastAsia="Calibri" w:hAnsi="Times New Roman" w:cs="Times New Roman"/>
                <w:sz w:val="20"/>
                <w:szCs w:val="20"/>
              </w:rPr>
            </w:pPr>
            <w:r w:rsidRPr="00870822">
              <w:rPr>
                <w:rFonts w:ascii="Times New Roman" w:eastAsia="Calibri" w:hAnsi="Times New Roman" w:cs="Times New Roman"/>
                <w:sz w:val="20"/>
                <w:szCs w:val="20"/>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08C71D9A" w14:textId="77777777" w:rsidR="00B422BD" w:rsidRDefault="00B422BD">
      <w:pPr>
        <w:spacing w:after="0" w:line="240" w:lineRule="auto"/>
        <w:ind w:firstLine="709"/>
        <w:jc w:val="both"/>
        <w:rPr>
          <w:rFonts w:ascii="Times New Roman" w:eastAsia="Times New Roman" w:hAnsi="Times New Roman" w:cs="Times New Roman"/>
          <w:sz w:val="26"/>
          <w:szCs w:val="26"/>
          <w:lang w:eastAsia="ru-RU"/>
        </w:rPr>
      </w:pPr>
    </w:p>
    <w:p w14:paraId="59C74541" w14:textId="77777777" w:rsidR="00B422BD" w:rsidRDefault="006733D7">
      <w:pPr>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Критерий оценивания устного ответа</w:t>
      </w:r>
    </w:p>
    <w:p w14:paraId="4CB8C42D"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674ACBF6"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3B7F7F7F"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254B10E4" w14:textId="77777777" w:rsidR="00B422BD" w:rsidRDefault="006733D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4BD3C7EE" w14:textId="77777777" w:rsidR="00B422BD" w:rsidRDefault="00B422BD">
      <w:pPr>
        <w:spacing w:after="0" w:line="240" w:lineRule="auto"/>
        <w:jc w:val="center"/>
        <w:rPr>
          <w:rFonts w:ascii="Times New Roman" w:eastAsia="Calibri" w:hAnsi="Times New Roman" w:cs="Times New Roman"/>
          <w:b/>
          <w:i/>
          <w:sz w:val="26"/>
          <w:szCs w:val="26"/>
          <w:lang w:eastAsia="ru-RU"/>
        </w:rPr>
      </w:pPr>
    </w:p>
    <w:p w14:paraId="16A9CBC8" w14:textId="77777777" w:rsidR="00B422BD" w:rsidRDefault="006733D7">
      <w:pPr>
        <w:pStyle w:val="100"/>
        <w:shd w:val="clear" w:color="auto" w:fill="auto"/>
        <w:spacing w:before="0" w:line="240" w:lineRule="auto"/>
        <w:ind w:firstLine="700"/>
        <w:jc w:val="center"/>
        <w:rPr>
          <w:rFonts w:eastAsia="Calibri"/>
          <w:b/>
          <w:i/>
          <w:sz w:val="26"/>
          <w:szCs w:val="26"/>
        </w:rPr>
      </w:pPr>
      <w:r>
        <w:rPr>
          <w:rFonts w:eastAsia="Calibri"/>
          <w:b/>
          <w:i/>
          <w:sz w:val="26"/>
          <w:szCs w:val="26"/>
        </w:rPr>
        <w:t>Критерии оценки докладов.</w:t>
      </w:r>
    </w:p>
    <w:p w14:paraId="0AFB74BA" w14:textId="77777777" w:rsidR="00B422BD" w:rsidRDefault="006733D7">
      <w:pPr>
        <w:pStyle w:val="11"/>
        <w:shd w:val="clear" w:color="auto" w:fill="auto"/>
        <w:spacing w:after="0" w:line="240"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afe"/>
          <w:b/>
          <w:color w:val="auto"/>
          <w:sz w:val="26"/>
          <w:szCs w:val="26"/>
        </w:rPr>
        <w:t>отлично</w:t>
      </w:r>
      <w:r>
        <w:rPr>
          <w:b/>
          <w:color w:val="auto"/>
          <w:sz w:val="26"/>
          <w:szCs w:val="26"/>
        </w:rPr>
        <w:t>»</w:t>
      </w:r>
      <w:r>
        <w:rPr>
          <w:color w:val="auto"/>
          <w:sz w:val="26"/>
          <w:szCs w:val="26"/>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6"/>
          <w:szCs w:val="26"/>
        </w:rPr>
        <w:softHyphen/>
        <w:t>менения опыта в практике муниципального управления и местного само</w:t>
      </w:r>
      <w:r>
        <w:rPr>
          <w:color w:val="auto"/>
          <w:sz w:val="26"/>
          <w:szCs w:val="26"/>
        </w:rPr>
        <w:softHyphen/>
        <w:t>управления.</w:t>
      </w:r>
    </w:p>
    <w:p w14:paraId="6BB9B878" w14:textId="77777777" w:rsidR="00B422BD" w:rsidRDefault="006733D7">
      <w:pPr>
        <w:pStyle w:val="11"/>
        <w:shd w:val="clear" w:color="auto" w:fill="auto"/>
        <w:spacing w:after="0" w:line="240" w:lineRule="auto"/>
        <w:ind w:firstLine="280"/>
        <w:jc w:val="both"/>
        <w:rPr>
          <w:color w:val="auto"/>
          <w:sz w:val="26"/>
          <w:szCs w:val="26"/>
        </w:rPr>
      </w:pPr>
      <w:r>
        <w:rPr>
          <w:color w:val="auto"/>
          <w:sz w:val="26"/>
          <w:szCs w:val="26"/>
        </w:rPr>
        <w:t xml:space="preserve">Доклад оценивается </w:t>
      </w:r>
      <w:r>
        <w:rPr>
          <w:b/>
          <w:color w:val="auto"/>
          <w:sz w:val="26"/>
          <w:szCs w:val="26"/>
        </w:rPr>
        <w:t>«</w:t>
      </w:r>
      <w:r>
        <w:rPr>
          <w:rStyle w:val="afe"/>
          <w:b/>
          <w:color w:val="auto"/>
          <w:sz w:val="26"/>
          <w:szCs w:val="26"/>
        </w:rPr>
        <w:t>хорошо</w:t>
      </w:r>
      <w:r>
        <w:rPr>
          <w:b/>
          <w:color w:val="auto"/>
          <w:sz w:val="26"/>
          <w:szCs w:val="26"/>
        </w:rPr>
        <w:t>»</w:t>
      </w:r>
      <w:r>
        <w:rPr>
          <w:color w:val="auto"/>
          <w:sz w:val="26"/>
          <w:szCs w:val="26"/>
        </w:rPr>
        <w:t xml:space="preserve"> если в нем раскрыта актуальность проблемы, с точки зрения авторов изучен</w:t>
      </w:r>
      <w:r>
        <w:rPr>
          <w:color w:val="auto"/>
          <w:sz w:val="26"/>
          <w:szCs w:val="26"/>
        </w:rPr>
        <w:softHyphen/>
        <w:t>ных работ, обоснованы выводы о ее важности для решения проблем в облас</w:t>
      </w:r>
      <w:r>
        <w:rPr>
          <w:color w:val="auto"/>
          <w:sz w:val="26"/>
          <w:szCs w:val="26"/>
        </w:rPr>
        <w:softHyphen/>
        <w:t>ти муниципального управления и местного самоуправления.</w:t>
      </w:r>
    </w:p>
    <w:p w14:paraId="4EE6B693" w14:textId="77777777" w:rsidR="00B422BD" w:rsidRDefault="006733D7">
      <w:pPr>
        <w:pStyle w:val="11"/>
        <w:shd w:val="clear" w:color="auto" w:fill="auto"/>
        <w:spacing w:after="0" w:line="240" w:lineRule="auto"/>
        <w:ind w:firstLine="280"/>
        <w:jc w:val="both"/>
        <w:rPr>
          <w:color w:val="auto"/>
          <w:sz w:val="26"/>
          <w:szCs w:val="26"/>
        </w:rPr>
      </w:pPr>
      <w:r>
        <w:rPr>
          <w:color w:val="auto"/>
          <w:sz w:val="26"/>
          <w:szCs w:val="26"/>
        </w:rPr>
        <w:t xml:space="preserve">Доклад оценивается </w:t>
      </w:r>
      <w:r>
        <w:rPr>
          <w:rStyle w:val="afe"/>
          <w:b/>
          <w:color w:val="auto"/>
          <w:sz w:val="26"/>
          <w:szCs w:val="26"/>
        </w:rPr>
        <w:t>«удовлетворительно»</w:t>
      </w:r>
      <w:r>
        <w:rPr>
          <w:color w:val="auto"/>
          <w:sz w:val="26"/>
          <w:szCs w:val="26"/>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6"/>
          <w:szCs w:val="26"/>
        </w:rPr>
        <w:softHyphen/>
        <w:t>чество специальной литературы, включая периодические издания.</w:t>
      </w:r>
    </w:p>
    <w:p w14:paraId="03F6FD4C" w14:textId="77777777" w:rsidR="00B422BD" w:rsidRDefault="00B422BD">
      <w:pPr>
        <w:spacing w:after="0" w:line="240" w:lineRule="auto"/>
        <w:jc w:val="center"/>
        <w:rPr>
          <w:rFonts w:ascii="Times New Roman" w:eastAsia="Calibri" w:hAnsi="Times New Roman" w:cs="Times New Roman"/>
          <w:b/>
          <w:i/>
          <w:sz w:val="26"/>
          <w:szCs w:val="26"/>
        </w:rPr>
      </w:pPr>
    </w:p>
    <w:p w14:paraId="3560028F" w14:textId="77777777" w:rsidR="00B422BD" w:rsidRDefault="006733D7">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рефератов</w:t>
      </w:r>
    </w:p>
    <w:p w14:paraId="3F4EF966" w14:textId="77777777" w:rsidR="00B422BD" w:rsidRDefault="006733D7">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«отлично» </w:t>
      </w:r>
      <w:r>
        <w:rPr>
          <w:rFonts w:ascii="Times New Roman" w:hAnsi="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3C2828A" w14:textId="77777777" w:rsidR="00B422BD" w:rsidRDefault="006733D7">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«хорошо» </w:t>
      </w:r>
      <w:r>
        <w:rPr>
          <w:rFonts w:ascii="Times New Roman" w:hAnsi="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6816C2B8" w14:textId="77777777" w:rsidR="00B422BD" w:rsidRDefault="006733D7">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«удовлетворительно» </w:t>
      </w:r>
      <w:r>
        <w:rPr>
          <w:rFonts w:ascii="Times New Roman" w:hAnsi="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4C38FDD6" w14:textId="77777777" w:rsidR="00B422BD" w:rsidRDefault="006733D7">
      <w:pPr>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Оценка </w:t>
      </w:r>
      <w:r>
        <w:rPr>
          <w:rFonts w:ascii="Times New Roman" w:hAnsi="Times New Roman" w:cs="Times New Roman"/>
          <w:b/>
          <w:bCs/>
          <w:i/>
          <w:sz w:val="26"/>
          <w:szCs w:val="26"/>
          <w:lang w:eastAsia="ru-RU"/>
        </w:rPr>
        <w:t xml:space="preserve">«неудовлетворительно» </w:t>
      </w:r>
      <w:r>
        <w:rPr>
          <w:rFonts w:ascii="Times New Roman" w:hAnsi="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416ED149" w14:textId="77777777" w:rsidR="00B422BD" w:rsidRDefault="006733D7">
      <w:pPr>
        <w:pStyle w:val="100"/>
        <w:shd w:val="clear" w:color="auto" w:fill="auto"/>
        <w:spacing w:before="0" w:line="240" w:lineRule="auto"/>
        <w:ind w:firstLine="700"/>
        <w:rPr>
          <w:sz w:val="26"/>
          <w:szCs w:val="26"/>
        </w:rPr>
      </w:pPr>
      <w:r>
        <w:rPr>
          <w:sz w:val="26"/>
          <w:szCs w:val="26"/>
        </w:rPr>
        <w:t>В случае если работа не будет соответствовать предъявляемым к ней требованиям, она будет возвращена автору на доработку.</w:t>
      </w:r>
    </w:p>
    <w:p w14:paraId="535FAF7D" w14:textId="77777777" w:rsidR="00B422BD" w:rsidRDefault="006733D7">
      <w:pPr>
        <w:spacing w:after="0" w:line="240" w:lineRule="auto"/>
        <w:ind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i/>
          <w:sz w:val="26"/>
          <w:szCs w:val="26"/>
          <w:lang w:eastAsia="ru-RU"/>
        </w:rPr>
        <w:t>Критериями оценки эссе</w:t>
      </w:r>
      <w:r>
        <w:rPr>
          <w:rFonts w:ascii="Times New Roman" w:eastAsia="Times New Roman" w:hAnsi="Times New Roman" w:cs="Times New Roman"/>
          <w:sz w:val="26"/>
          <w:szCs w:val="26"/>
          <w:lang w:eastAsia="ru-RU"/>
        </w:rPr>
        <w:t xml:space="preserve"> являются: новизна текста, обоснованность выбора источников литературы, степень раскрытия сущности вопроса, сте</w:t>
      </w:r>
      <w:r>
        <w:rPr>
          <w:rFonts w:ascii="Times New Roman" w:eastAsia="Times New Roman" w:hAnsi="Times New Roman" w:cs="Times New Roman"/>
          <w:sz w:val="26"/>
          <w:szCs w:val="26"/>
          <w:lang w:eastAsia="ru-RU"/>
        </w:rPr>
        <w:softHyphen/>
        <w:t>пень раскрытия разных точек зрения на исследуемую проблему и качество формулирования собственного мнения соблюдения требований к оформле</w:t>
      </w:r>
      <w:r>
        <w:rPr>
          <w:rFonts w:ascii="Times New Roman" w:eastAsia="Times New Roman" w:hAnsi="Times New Roman" w:cs="Times New Roman"/>
          <w:sz w:val="26"/>
          <w:szCs w:val="26"/>
          <w:lang w:eastAsia="ru-RU"/>
        </w:rPr>
        <w:softHyphen/>
        <w:t>нию.</w:t>
      </w:r>
    </w:p>
    <w:p w14:paraId="18DC43AD" w14:textId="77777777" w:rsidR="00B422BD" w:rsidRDefault="006733D7">
      <w:pPr>
        <w:spacing w:after="0" w:line="240" w:lineRule="auto"/>
        <w:ind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Оценка «отлично»</w:t>
      </w:r>
      <w:r>
        <w:rPr>
          <w:rFonts w:ascii="Times New Roman" w:eastAsia="Times New Roman" w:hAnsi="Times New Roman" w:cs="Times New Roman"/>
          <w:sz w:val="26"/>
          <w:szCs w:val="26"/>
          <w:lang w:eastAsia="ru-RU"/>
        </w:rPr>
        <w:t xml:space="preserve"> ставится, если выполнены все требования к напи</w:t>
      </w:r>
      <w:r>
        <w:rPr>
          <w:rFonts w:ascii="Times New Roman" w:eastAsia="Times New Roman" w:hAnsi="Times New Roman" w:cs="Times New Roman"/>
          <w:sz w:val="26"/>
          <w:szCs w:val="26"/>
          <w:lang w:eastAsia="ru-RU"/>
        </w:rPr>
        <w:softHyphen/>
        <w:t>санию и защите эссе: обозначена проблема и обоснована её актуальность; сделан анализ различных точек зрения на рассматриваемую проблему и ло</w:t>
      </w:r>
      <w:r>
        <w:rPr>
          <w:rFonts w:ascii="Times New Roman" w:eastAsia="Times New Roman" w:hAnsi="Times New Roman" w:cs="Times New Roman"/>
          <w:sz w:val="26"/>
          <w:szCs w:val="26"/>
          <w:lang w:eastAsia="ru-RU"/>
        </w:rPr>
        <w:softHyphen/>
        <w:t>гично изложена собственная позиция; сформулированы выводы, тема рас</w:t>
      </w:r>
      <w:r>
        <w:rPr>
          <w:rFonts w:ascii="Times New Roman" w:eastAsia="Times New Roman" w:hAnsi="Times New Roman" w:cs="Times New Roman"/>
          <w:sz w:val="26"/>
          <w:szCs w:val="26"/>
          <w:lang w:eastAsia="ru-RU"/>
        </w:rPr>
        <w:softHyphen/>
        <w:t>крыта полностью, выдержан объём; соблюдены требования к внешнему оформлению, выступление докладчика было логически выверенным, речь - ясной, ответы на вопросы - уверенными и обоснованными.</w:t>
      </w:r>
    </w:p>
    <w:p w14:paraId="551D0196" w14:textId="77777777" w:rsidR="00B422BD" w:rsidRDefault="006733D7">
      <w:pPr>
        <w:spacing w:after="0" w:line="240" w:lineRule="auto"/>
        <w:ind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Оценка «хорошо»</w:t>
      </w:r>
      <w:r>
        <w:rPr>
          <w:rFonts w:ascii="Times New Roman" w:eastAsia="Times New Roman" w:hAnsi="Times New Roman" w:cs="Times New Roman"/>
          <w:sz w:val="26"/>
          <w:szCs w:val="26"/>
          <w:lang w:eastAsia="ru-RU"/>
        </w:rPr>
        <w:t xml:space="preserve"> - основные требования к эссе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w:t>
      </w:r>
      <w:r>
        <w:rPr>
          <w:rFonts w:ascii="Times New Roman" w:eastAsia="Times New Roman" w:hAnsi="Times New Roman" w:cs="Times New Roman"/>
          <w:sz w:val="26"/>
          <w:szCs w:val="26"/>
          <w:lang w:eastAsia="ru-RU"/>
        </w:rPr>
        <w:softHyphen/>
        <w:t>держан объём эссе; имеются упущения в оформлении, не четкости при отве</w:t>
      </w:r>
      <w:r>
        <w:rPr>
          <w:rFonts w:ascii="Times New Roman" w:eastAsia="Times New Roman" w:hAnsi="Times New Roman" w:cs="Times New Roman"/>
          <w:sz w:val="26"/>
          <w:szCs w:val="26"/>
          <w:lang w:eastAsia="ru-RU"/>
        </w:rPr>
        <w:softHyphen/>
        <w:t>тах на вопросы.</w:t>
      </w:r>
    </w:p>
    <w:p w14:paraId="54D2CB1B" w14:textId="77777777" w:rsidR="00B422BD" w:rsidRDefault="006733D7">
      <w:pPr>
        <w:spacing w:after="0" w:line="240" w:lineRule="auto"/>
        <w:ind w:firstLine="860"/>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Оценка «удовлетворительно»</w:t>
      </w:r>
      <w:r>
        <w:rPr>
          <w:rFonts w:ascii="Times New Roman" w:eastAsia="Times New Roman" w:hAnsi="Times New Roman" w:cs="Times New Roman"/>
          <w:sz w:val="26"/>
          <w:szCs w:val="26"/>
          <w:lang w:eastAsia="ru-RU"/>
        </w:rPr>
        <w:t xml:space="preserve"> - имеются существенные отступления от требований к эссе. В частности, тема освещена не полностью; допущены фактические ошибки в содержании; речь докладчика не структурирована, до</w:t>
      </w:r>
      <w:r>
        <w:rPr>
          <w:rFonts w:ascii="Times New Roman" w:eastAsia="Times New Roman" w:hAnsi="Times New Roman" w:cs="Times New Roman"/>
          <w:sz w:val="26"/>
          <w:szCs w:val="26"/>
          <w:lang w:eastAsia="ru-RU"/>
        </w:rPr>
        <w:softHyphen/>
        <w:t>пускались неточности при ответах на вопросы.</w:t>
      </w:r>
    </w:p>
    <w:p w14:paraId="35C6AF10" w14:textId="77777777" w:rsidR="00B422BD" w:rsidRDefault="006733D7">
      <w:pPr>
        <w:spacing w:after="0" w:line="240" w:lineRule="auto"/>
        <w:ind w:firstLine="862"/>
        <w:jc w:val="both"/>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Оценка «неудовлетворительно»</w:t>
      </w:r>
      <w:r>
        <w:rPr>
          <w:rFonts w:ascii="Times New Roman" w:eastAsia="Times New Roman" w:hAnsi="Times New Roman" w:cs="Times New Roman"/>
          <w:sz w:val="26"/>
          <w:szCs w:val="26"/>
          <w:lang w:eastAsia="ru-RU"/>
        </w:rPr>
        <w:t xml:space="preserve"> - тема эссе не раскрыта, обнаружи</w:t>
      </w:r>
      <w:r>
        <w:rPr>
          <w:rFonts w:ascii="Times New Roman" w:eastAsia="Times New Roman" w:hAnsi="Times New Roman" w:cs="Times New Roman"/>
          <w:sz w:val="26"/>
          <w:szCs w:val="26"/>
          <w:lang w:eastAsia="ru-RU"/>
        </w:rPr>
        <w:softHyphen/>
        <w:t>вается существенное непонимание проблемы или речь докладчика логически не выдержана, отсутствует новизна исследования, докладчик испытывает за</w:t>
      </w:r>
      <w:r>
        <w:rPr>
          <w:rFonts w:ascii="Times New Roman" w:eastAsia="Times New Roman" w:hAnsi="Times New Roman" w:cs="Times New Roman"/>
          <w:sz w:val="26"/>
          <w:szCs w:val="26"/>
          <w:lang w:eastAsia="ru-RU"/>
        </w:rPr>
        <w:softHyphen/>
        <w:t>труднения при ответах на вопросы.</w:t>
      </w:r>
    </w:p>
    <w:p w14:paraId="2236D401" w14:textId="77777777" w:rsidR="00B422BD" w:rsidRDefault="00B422BD">
      <w:pPr>
        <w:spacing w:after="0" w:line="240" w:lineRule="auto"/>
        <w:ind w:firstLine="862"/>
        <w:jc w:val="both"/>
        <w:rPr>
          <w:rFonts w:ascii="Times New Roman" w:eastAsia="Times New Roman" w:hAnsi="Times New Roman" w:cs="Times New Roman"/>
          <w:sz w:val="26"/>
          <w:szCs w:val="26"/>
          <w:lang w:eastAsia="ru-RU"/>
        </w:rPr>
      </w:pPr>
    </w:p>
    <w:p w14:paraId="2C6FE003" w14:textId="77777777" w:rsidR="00B422BD" w:rsidRDefault="006733D7">
      <w:pPr>
        <w:spacing w:after="0" w:line="240" w:lineRule="auto"/>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Критерии оценки теста:</w:t>
      </w:r>
    </w:p>
    <w:p w14:paraId="5AF1AF07" w14:textId="77777777" w:rsidR="00B422BD" w:rsidRDefault="006733D7">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tbl>
      <w:tblPr>
        <w:tblStyle w:val="15"/>
        <w:tblW w:w="0" w:type="auto"/>
        <w:tblLook w:val="04A0" w:firstRow="1" w:lastRow="0" w:firstColumn="1" w:lastColumn="0" w:noHBand="0" w:noVBand="1"/>
      </w:tblPr>
      <w:tblGrid>
        <w:gridCol w:w="4754"/>
        <w:gridCol w:w="4817"/>
      </w:tblGrid>
      <w:tr w:rsidR="00B422BD" w14:paraId="788251EC" w14:textId="77777777">
        <w:trPr>
          <w:trHeight w:val="250"/>
        </w:trPr>
        <w:tc>
          <w:tcPr>
            <w:tcW w:w="4754" w:type="dxa"/>
          </w:tcPr>
          <w:p w14:paraId="04D47484" w14:textId="77777777" w:rsidR="00B422BD" w:rsidRDefault="006733D7">
            <w:pPr>
              <w:spacing w:after="0" w:line="240" w:lineRule="auto"/>
              <w:jc w:val="both"/>
              <w:rPr>
                <w:b/>
                <w:sz w:val="26"/>
                <w:szCs w:val="26"/>
                <w:lang w:eastAsia="ru-RU"/>
              </w:rPr>
            </w:pPr>
            <w:r>
              <w:rPr>
                <w:b/>
                <w:sz w:val="26"/>
                <w:szCs w:val="26"/>
                <w:lang w:eastAsia="ru-RU"/>
              </w:rPr>
              <w:t>Процент выполнения заданий</w:t>
            </w:r>
          </w:p>
        </w:tc>
        <w:tc>
          <w:tcPr>
            <w:tcW w:w="4817" w:type="dxa"/>
          </w:tcPr>
          <w:p w14:paraId="65869EAD" w14:textId="77777777" w:rsidR="00B422BD" w:rsidRDefault="006733D7">
            <w:pPr>
              <w:spacing w:after="0" w:line="240" w:lineRule="auto"/>
              <w:jc w:val="both"/>
              <w:rPr>
                <w:b/>
                <w:sz w:val="26"/>
                <w:szCs w:val="26"/>
                <w:lang w:eastAsia="ru-RU"/>
              </w:rPr>
            </w:pPr>
            <w:r>
              <w:rPr>
                <w:b/>
                <w:sz w:val="26"/>
                <w:szCs w:val="26"/>
                <w:lang w:eastAsia="ru-RU"/>
              </w:rPr>
              <w:t>Оценка</w:t>
            </w:r>
          </w:p>
        </w:tc>
      </w:tr>
      <w:tr w:rsidR="00B422BD" w14:paraId="5FDC2FAE" w14:textId="77777777">
        <w:trPr>
          <w:trHeight w:val="260"/>
        </w:trPr>
        <w:tc>
          <w:tcPr>
            <w:tcW w:w="4754" w:type="dxa"/>
          </w:tcPr>
          <w:p w14:paraId="3A8DCD56" w14:textId="77777777" w:rsidR="00B422BD" w:rsidRDefault="006733D7">
            <w:pPr>
              <w:spacing w:after="0" w:line="240" w:lineRule="auto"/>
              <w:jc w:val="both"/>
              <w:rPr>
                <w:sz w:val="26"/>
                <w:szCs w:val="26"/>
                <w:lang w:eastAsia="ru-RU"/>
              </w:rPr>
            </w:pPr>
            <w:r>
              <w:rPr>
                <w:sz w:val="26"/>
                <w:szCs w:val="26"/>
                <w:lang w:eastAsia="ru-RU"/>
              </w:rPr>
              <w:t>90%-100%</w:t>
            </w:r>
          </w:p>
        </w:tc>
        <w:tc>
          <w:tcPr>
            <w:tcW w:w="4817" w:type="dxa"/>
          </w:tcPr>
          <w:p w14:paraId="6D0B26CB" w14:textId="77777777" w:rsidR="00B422BD" w:rsidRDefault="006733D7">
            <w:pPr>
              <w:spacing w:after="0" w:line="240" w:lineRule="auto"/>
              <w:jc w:val="both"/>
              <w:rPr>
                <w:sz w:val="26"/>
                <w:szCs w:val="26"/>
                <w:lang w:eastAsia="ru-RU"/>
              </w:rPr>
            </w:pPr>
            <w:proofErr w:type="gramStart"/>
            <w:r>
              <w:rPr>
                <w:sz w:val="26"/>
                <w:szCs w:val="26"/>
                <w:lang w:eastAsia="ru-RU"/>
              </w:rPr>
              <w:t>отлично</w:t>
            </w:r>
            <w:proofErr w:type="gramEnd"/>
          </w:p>
        </w:tc>
      </w:tr>
      <w:tr w:rsidR="00B422BD" w14:paraId="02BF1D5A" w14:textId="77777777">
        <w:trPr>
          <w:trHeight w:val="250"/>
        </w:trPr>
        <w:tc>
          <w:tcPr>
            <w:tcW w:w="4754" w:type="dxa"/>
          </w:tcPr>
          <w:p w14:paraId="1D1E22D2" w14:textId="77777777" w:rsidR="00B422BD" w:rsidRDefault="006733D7">
            <w:pPr>
              <w:spacing w:after="0" w:line="240" w:lineRule="auto"/>
              <w:jc w:val="both"/>
              <w:rPr>
                <w:sz w:val="26"/>
                <w:szCs w:val="26"/>
                <w:lang w:eastAsia="ru-RU"/>
              </w:rPr>
            </w:pPr>
            <w:r>
              <w:rPr>
                <w:sz w:val="26"/>
                <w:szCs w:val="26"/>
                <w:lang w:eastAsia="ru-RU"/>
              </w:rPr>
              <w:t>75%-90%</w:t>
            </w:r>
          </w:p>
        </w:tc>
        <w:tc>
          <w:tcPr>
            <w:tcW w:w="4817" w:type="dxa"/>
          </w:tcPr>
          <w:p w14:paraId="282A8864" w14:textId="77777777" w:rsidR="00B422BD" w:rsidRDefault="006733D7">
            <w:pPr>
              <w:spacing w:after="0" w:line="240" w:lineRule="auto"/>
              <w:jc w:val="both"/>
              <w:rPr>
                <w:sz w:val="26"/>
                <w:szCs w:val="26"/>
                <w:lang w:eastAsia="ru-RU"/>
              </w:rPr>
            </w:pPr>
            <w:proofErr w:type="gramStart"/>
            <w:r>
              <w:rPr>
                <w:sz w:val="26"/>
                <w:szCs w:val="26"/>
                <w:lang w:eastAsia="ru-RU"/>
              </w:rPr>
              <w:t>хорошо</w:t>
            </w:r>
            <w:proofErr w:type="gramEnd"/>
          </w:p>
        </w:tc>
      </w:tr>
      <w:tr w:rsidR="00B422BD" w14:paraId="695AE8A1" w14:textId="77777777">
        <w:trPr>
          <w:trHeight w:val="250"/>
        </w:trPr>
        <w:tc>
          <w:tcPr>
            <w:tcW w:w="4754" w:type="dxa"/>
          </w:tcPr>
          <w:p w14:paraId="78D5C1EF" w14:textId="77777777" w:rsidR="00B422BD" w:rsidRDefault="006733D7">
            <w:pPr>
              <w:spacing w:after="0" w:line="240" w:lineRule="auto"/>
              <w:jc w:val="both"/>
              <w:rPr>
                <w:sz w:val="26"/>
                <w:szCs w:val="26"/>
                <w:lang w:eastAsia="ru-RU"/>
              </w:rPr>
            </w:pPr>
            <w:r>
              <w:rPr>
                <w:sz w:val="26"/>
                <w:szCs w:val="26"/>
                <w:lang w:eastAsia="ru-RU"/>
              </w:rPr>
              <w:t>60%-75%</w:t>
            </w:r>
          </w:p>
        </w:tc>
        <w:tc>
          <w:tcPr>
            <w:tcW w:w="4817" w:type="dxa"/>
          </w:tcPr>
          <w:p w14:paraId="3B7DEF87" w14:textId="77777777" w:rsidR="00B422BD" w:rsidRDefault="006733D7">
            <w:pPr>
              <w:spacing w:after="0" w:line="240" w:lineRule="auto"/>
              <w:jc w:val="both"/>
              <w:rPr>
                <w:sz w:val="26"/>
                <w:szCs w:val="26"/>
                <w:lang w:eastAsia="ru-RU"/>
              </w:rPr>
            </w:pPr>
            <w:proofErr w:type="gramStart"/>
            <w:r>
              <w:rPr>
                <w:sz w:val="26"/>
                <w:szCs w:val="26"/>
                <w:lang w:eastAsia="ru-RU"/>
              </w:rPr>
              <w:t>удовлетворительно</w:t>
            </w:r>
            <w:proofErr w:type="gramEnd"/>
          </w:p>
        </w:tc>
      </w:tr>
      <w:tr w:rsidR="00B422BD" w14:paraId="425D750B" w14:textId="77777777">
        <w:trPr>
          <w:trHeight w:val="260"/>
        </w:trPr>
        <w:tc>
          <w:tcPr>
            <w:tcW w:w="4754" w:type="dxa"/>
          </w:tcPr>
          <w:p w14:paraId="5F9B597B" w14:textId="77777777" w:rsidR="00B422BD" w:rsidRDefault="006733D7">
            <w:pPr>
              <w:spacing w:after="0" w:line="240" w:lineRule="auto"/>
              <w:jc w:val="both"/>
              <w:rPr>
                <w:sz w:val="26"/>
                <w:szCs w:val="26"/>
                <w:lang w:eastAsia="ru-RU"/>
              </w:rPr>
            </w:pPr>
            <w:proofErr w:type="gramStart"/>
            <w:r>
              <w:rPr>
                <w:sz w:val="26"/>
                <w:szCs w:val="26"/>
                <w:lang w:eastAsia="ru-RU"/>
              </w:rPr>
              <w:t>менее</w:t>
            </w:r>
            <w:proofErr w:type="gramEnd"/>
            <w:r>
              <w:rPr>
                <w:sz w:val="26"/>
                <w:szCs w:val="26"/>
                <w:lang w:eastAsia="ru-RU"/>
              </w:rPr>
              <w:t xml:space="preserve"> 60%</w:t>
            </w:r>
          </w:p>
        </w:tc>
        <w:tc>
          <w:tcPr>
            <w:tcW w:w="4817" w:type="dxa"/>
          </w:tcPr>
          <w:p w14:paraId="65C49A39" w14:textId="77777777" w:rsidR="00B422BD" w:rsidRDefault="006733D7">
            <w:pPr>
              <w:spacing w:after="0" w:line="240" w:lineRule="auto"/>
              <w:jc w:val="both"/>
              <w:rPr>
                <w:sz w:val="26"/>
                <w:szCs w:val="26"/>
                <w:lang w:eastAsia="ru-RU"/>
              </w:rPr>
            </w:pPr>
            <w:proofErr w:type="gramStart"/>
            <w:r>
              <w:rPr>
                <w:sz w:val="26"/>
                <w:szCs w:val="26"/>
                <w:lang w:eastAsia="ru-RU"/>
              </w:rPr>
              <w:t>неудовлетворительно</w:t>
            </w:r>
            <w:proofErr w:type="gramEnd"/>
          </w:p>
        </w:tc>
      </w:tr>
    </w:tbl>
    <w:p w14:paraId="165FF5E6" w14:textId="77777777" w:rsidR="00B422BD" w:rsidRDefault="00B422BD">
      <w:pPr>
        <w:pStyle w:val="100"/>
        <w:shd w:val="clear" w:color="auto" w:fill="auto"/>
        <w:spacing w:before="0" w:line="240" w:lineRule="auto"/>
        <w:ind w:firstLine="700"/>
        <w:rPr>
          <w:rFonts w:eastAsia="Calibri"/>
          <w:b/>
          <w:i/>
          <w:sz w:val="26"/>
          <w:szCs w:val="26"/>
        </w:rPr>
      </w:pPr>
    </w:p>
    <w:p w14:paraId="7A69364B" w14:textId="77777777" w:rsidR="00B422BD" w:rsidRDefault="006733D7">
      <w:pPr>
        <w:pStyle w:val="100"/>
        <w:shd w:val="clear" w:color="auto" w:fill="auto"/>
        <w:spacing w:before="0" w:line="240" w:lineRule="auto"/>
        <w:ind w:firstLine="700"/>
        <w:jc w:val="center"/>
        <w:rPr>
          <w:rFonts w:eastAsia="Calibri"/>
          <w:b/>
          <w:i/>
          <w:sz w:val="26"/>
          <w:szCs w:val="26"/>
        </w:rPr>
      </w:pPr>
      <w:r>
        <w:rPr>
          <w:rFonts w:eastAsia="Calibri"/>
          <w:b/>
          <w:i/>
          <w:sz w:val="26"/>
          <w:szCs w:val="26"/>
        </w:rPr>
        <w:t>Критерии оценки семинарских занятий</w:t>
      </w:r>
    </w:p>
    <w:p w14:paraId="3154CEDD" w14:textId="77777777" w:rsidR="00B422BD" w:rsidRDefault="006733D7">
      <w:pPr>
        <w:pStyle w:val="100"/>
        <w:shd w:val="clear" w:color="auto" w:fill="auto"/>
        <w:spacing w:before="0" w:line="240" w:lineRule="auto"/>
        <w:ind w:firstLine="0"/>
        <w:rPr>
          <w:rFonts w:eastAsia="Calibri"/>
          <w:sz w:val="26"/>
          <w:szCs w:val="26"/>
        </w:rPr>
      </w:pPr>
      <w:r>
        <w:rPr>
          <w:rFonts w:eastAsia="Calibri"/>
          <w:sz w:val="26"/>
          <w:szCs w:val="26"/>
        </w:rPr>
        <w:t>-оценка «отлично» выставляется магистранту, если цель достигнута;</w:t>
      </w:r>
    </w:p>
    <w:p w14:paraId="1D90B241" w14:textId="77777777" w:rsidR="00B422BD" w:rsidRDefault="006733D7">
      <w:pPr>
        <w:pStyle w:val="100"/>
        <w:shd w:val="clear" w:color="auto" w:fill="auto"/>
        <w:spacing w:before="0" w:line="240" w:lineRule="auto"/>
        <w:ind w:firstLine="0"/>
        <w:rPr>
          <w:rFonts w:eastAsia="Calibri"/>
          <w:sz w:val="26"/>
          <w:szCs w:val="26"/>
        </w:rPr>
      </w:pPr>
      <w:r>
        <w:rPr>
          <w:rFonts w:eastAsia="Calibri"/>
          <w:sz w:val="26"/>
          <w:szCs w:val="26"/>
        </w:rPr>
        <w:t xml:space="preserve"> -оценка «хорошо» разработаны основные направления задания;</w:t>
      </w:r>
    </w:p>
    <w:p w14:paraId="53132368" w14:textId="77777777" w:rsidR="00B422BD" w:rsidRDefault="006733D7">
      <w:pPr>
        <w:pStyle w:val="100"/>
        <w:shd w:val="clear" w:color="auto" w:fill="auto"/>
        <w:spacing w:before="0" w:line="240" w:lineRule="auto"/>
        <w:ind w:firstLine="0"/>
        <w:rPr>
          <w:rFonts w:eastAsia="Calibri"/>
          <w:sz w:val="26"/>
          <w:szCs w:val="26"/>
        </w:rPr>
      </w:pPr>
      <w:r>
        <w:rPr>
          <w:rFonts w:eastAsia="Calibri"/>
          <w:sz w:val="26"/>
          <w:szCs w:val="26"/>
        </w:rPr>
        <w:t>-оценка «удовлетворительно» проведен анализ по заданной теме;</w:t>
      </w:r>
    </w:p>
    <w:p w14:paraId="204224AD" w14:textId="77777777" w:rsidR="00B422BD" w:rsidRDefault="006733D7">
      <w:pPr>
        <w:pStyle w:val="100"/>
        <w:shd w:val="clear" w:color="auto" w:fill="auto"/>
        <w:spacing w:before="0" w:line="240" w:lineRule="auto"/>
        <w:ind w:firstLine="0"/>
        <w:rPr>
          <w:rFonts w:eastAsia="Calibri"/>
          <w:sz w:val="26"/>
          <w:szCs w:val="26"/>
        </w:rPr>
      </w:pPr>
      <w:r>
        <w:rPr>
          <w:rFonts w:eastAsia="Calibri"/>
          <w:sz w:val="26"/>
          <w:szCs w:val="26"/>
        </w:rPr>
        <w:t>-оценка «неудовлетворительно» работа не выполнена.</w:t>
      </w:r>
    </w:p>
    <w:p w14:paraId="2485B6CC" w14:textId="77777777" w:rsidR="00B422BD" w:rsidRDefault="006733D7">
      <w:pPr>
        <w:pStyle w:val="100"/>
        <w:shd w:val="clear" w:color="auto" w:fill="auto"/>
        <w:spacing w:before="0" w:line="240" w:lineRule="auto"/>
        <w:ind w:firstLine="0"/>
        <w:rPr>
          <w:rFonts w:eastAsia="Calibri"/>
          <w:sz w:val="26"/>
          <w:szCs w:val="26"/>
        </w:rPr>
      </w:pPr>
      <w:r>
        <w:rPr>
          <w:rFonts w:eastAsia="Calibri"/>
          <w:sz w:val="26"/>
          <w:szCs w:val="26"/>
        </w:rPr>
        <w:t>-оценка «зачтено» выставляется студенту, если цель достигнута;</w:t>
      </w:r>
    </w:p>
    <w:p w14:paraId="38C2818F" w14:textId="77777777" w:rsidR="00B422BD" w:rsidRDefault="006733D7">
      <w:pPr>
        <w:pStyle w:val="100"/>
        <w:shd w:val="clear" w:color="auto" w:fill="auto"/>
        <w:spacing w:before="0" w:line="240" w:lineRule="auto"/>
        <w:ind w:firstLine="0"/>
        <w:rPr>
          <w:rFonts w:eastAsia="Calibri"/>
          <w:sz w:val="26"/>
          <w:szCs w:val="26"/>
        </w:rPr>
      </w:pPr>
      <w:r>
        <w:rPr>
          <w:rFonts w:eastAsia="Calibri"/>
          <w:sz w:val="26"/>
          <w:szCs w:val="26"/>
        </w:rPr>
        <w:t>-оценка «не зачтено» цель не достигнута.</w:t>
      </w:r>
    </w:p>
    <w:p w14:paraId="18F10F70" w14:textId="77777777" w:rsidR="00B422BD" w:rsidRDefault="006733D7">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i/>
          <w:sz w:val="26"/>
          <w:szCs w:val="26"/>
          <w:lang w:eastAsia="ru-RU"/>
        </w:rPr>
        <w:t>Критериями оценки в дискуссии (круглом столе)</w:t>
      </w:r>
      <w:r>
        <w:rPr>
          <w:rFonts w:ascii="Times New Roman" w:eastAsia="Times New Roman" w:hAnsi="Times New Roman" w:cs="Times New Roman"/>
          <w:sz w:val="26"/>
          <w:szCs w:val="26"/>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2E9EFE9" w14:textId="77777777" w:rsidR="00B422BD" w:rsidRDefault="006733D7">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Оценка «</w:t>
      </w:r>
      <w:r>
        <w:rPr>
          <w:rFonts w:ascii="Times New Roman" w:eastAsia="Times New Roman" w:hAnsi="Times New Roman" w:cs="Times New Roman"/>
          <w:b/>
          <w:i/>
          <w:sz w:val="26"/>
          <w:szCs w:val="26"/>
          <w:lang w:eastAsia="ru-RU"/>
        </w:rPr>
        <w:t>отлично»</w:t>
      </w:r>
      <w:r>
        <w:rPr>
          <w:rFonts w:ascii="Times New Roman" w:eastAsia="Times New Roman" w:hAnsi="Times New Roman" w:cs="Times New Roman"/>
          <w:sz w:val="26"/>
          <w:szCs w:val="26"/>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3A5AEA4" w14:textId="77777777" w:rsidR="00B422BD" w:rsidRDefault="006733D7">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i/>
          <w:sz w:val="26"/>
          <w:szCs w:val="26"/>
          <w:lang w:eastAsia="ru-RU"/>
        </w:rPr>
        <w:t>«хорошо»</w:t>
      </w:r>
      <w:r>
        <w:rPr>
          <w:rFonts w:ascii="Times New Roman" w:eastAsia="Times New Roman" w:hAnsi="Times New Roman" w:cs="Times New Roman"/>
          <w:sz w:val="26"/>
          <w:szCs w:val="26"/>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562979C2" w14:textId="77777777" w:rsidR="00B422BD" w:rsidRDefault="006733D7">
      <w:pPr>
        <w:widowControl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i/>
          <w:sz w:val="26"/>
          <w:szCs w:val="26"/>
          <w:lang w:eastAsia="ru-RU"/>
        </w:rPr>
        <w:t>«удовлетворительно»</w:t>
      </w:r>
      <w:r>
        <w:rPr>
          <w:rFonts w:ascii="Times New Roman" w:eastAsia="Times New Roman" w:hAnsi="Times New Roman" w:cs="Times New Roman"/>
          <w:sz w:val="26"/>
          <w:szCs w:val="26"/>
          <w:lang w:eastAsia="ru-RU"/>
        </w:rPr>
        <w:t xml:space="preserve"> ставится, если обучающийся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030D974" w14:textId="77777777" w:rsidR="00B422BD" w:rsidRDefault="006733D7">
      <w:pPr>
        <w:widowControl w:val="0"/>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Оценка </w:t>
      </w:r>
      <w:r>
        <w:rPr>
          <w:rFonts w:ascii="Times New Roman" w:eastAsia="Times New Roman" w:hAnsi="Times New Roman" w:cs="Times New Roman"/>
          <w:b/>
          <w:sz w:val="26"/>
          <w:szCs w:val="26"/>
          <w:lang w:eastAsia="ru-RU"/>
        </w:rPr>
        <w:t>«неудовлетворительно»</w:t>
      </w:r>
      <w:r>
        <w:rPr>
          <w:rFonts w:ascii="Times New Roman" w:eastAsia="Times New Roman" w:hAnsi="Times New Roman" w:cs="Times New Roman"/>
          <w:sz w:val="26"/>
          <w:szCs w:val="26"/>
          <w:lang w:eastAsia="ru-RU"/>
        </w:rPr>
        <w:t xml:space="preserve"> ставится, если обучающийся отказался участвовать в дискуссии по причине незнания материала.</w:t>
      </w:r>
    </w:p>
    <w:p w14:paraId="3D12DFAD" w14:textId="77777777" w:rsidR="00B422BD" w:rsidRDefault="00B422BD">
      <w:pPr>
        <w:spacing w:after="0" w:line="240" w:lineRule="auto"/>
        <w:rPr>
          <w:sz w:val="26"/>
          <w:szCs w:val="26"/>
        </w:rPr>
      </w:pPr>
    </w:p>
    <w:p w14:paraId="181BD3F4" w14:textId="77777777" w:rsidR="00B422BD" w:rsidRDefault="00B422BD">
      <w:pPr>
        <w:spacing w:after="0" w:line="240" w:lineRule="auto"/>
        <w:rPr>
          <w:sz w:val="26"/>
          <w:szCs w:val="26"/>
        </w:rPr>
      </w:pPr>
    </w:p>
    <w:p w14:paraId="7E9F04E3" w14:textId="77777777" w:rsidR="00B422BD" w:rsidRDefault="00B422BD">
      <w:pPr>
        <w:spacing w:after="0" w:line="240" w:lineRule="auto"/>
        <w:rPr>
          <w:sz w:val="26"/>
          <w:szCs w:val="26"/>
        </w:rPr>
      </w:pPr>
    </w:p>
    <w:p w14:paraId="358B8315" w14:textId="77777777" w:rsidR="00B422BD" w:rsidRDefault="00B422BD">
      <w:pPr>
        <w:spacing w:after="0" w:line="240" w:lineRule="auto"/>
        <w:rPr>
          <w:sz w:val="26"/>
          <w:szCs w:val="26"/>
        </w:rPr>
      </w:pPr>
    </w:p>
    <w:p w14:paraId="443097F7" w14:textId="77777777" w:rsidR="00B422BD" w:rsidRDefault="00B422BD">
      <w:pPr>
        <w:spacing w:after="0" w:line="240" w:lineRule="auto"/>
        <w:rPr>
          <w:sz w:val="26"/>
          <w:szCs w:val="26"/>
        </w:rPr>
      </w:pPr>
    </w:p>
    <w:p w14:paraId="1742C8AF" w14:textId="77777777" w:rsidR="00B422BD" w:rsidRDefault="00B422BD">
      <w:pPr>
        <w:spacing w:after="0" w:line="240" w:lineRule="auto"/>
        <w:rPr>
          <w:sz w:val="26"/>
          <w:szCs w:val="26"/>
        </w:rPr>
      </w:pPr>
    </w:p>
    <w:p w14:paraId="78198EE7" w14:textId="77777777" w:rsidR="00B422BD" w:rsidRDefault="00B422BD">
      <w:pPr>
        <w:spacing w:after="0" w:line="240" w:lineRule="auto"/>
        <w:rPr>
          <w:sz w:val="26"/>
          <w:szCs w:val="26"/>
        </w:rPr>
      </w:pPr>
    </w:p>
    <w:p w14:paraId="078C3001" w14:textId="77777777" w:rsidR="00B422BD" w:rsidRDefault="00B422BD">
      <w:pPr>
        <w:spacing w:after="0" w:line="240" w:lineRule="auto"/>
        <w:rPr>
          <w:sz w:val="26"/>
          <w:szCs w:val="26"/>
        </w:rPr>
      </w:pPr>
    </w:p>
    <w:p w14:paraId="281A420C" w14:textId="77777777" w:rsidR="00B422BD" w:rsidRDefault="00B422BD">
      <w:pPr>
        <w:spacing w:after="0" w:line="240" w:lineRule="auto"/>
        <w:rPr>
          <w:sz w:val="26"/>
          <w:szCs w:val="26"/>
        </w:rPr>
      </w:pPr>
    </w:p>
    <w:p w14:paraId="12649C3B" w14:textId="77777777" w:rsidR="00B422BD" w:rsidRDefault="00B422BD">
      <w:pPr>
        <w:spacing w:after="0" w:line="240" w:lineRule="auto"/>
        <w:rPr>
          <w:sz w:val="26"/>
          <w:szCs w:val="26"/>
        </w:rPr>
      </w:pPr>
    </w:p>
    <w:p w14:paraId="38CA3D0E" w14:textId="77777777" w:rsidR="00B422BD" w:rsidRDefault="00B422BD">
      <w:pPr>
        <w:spacing w:after="0" w:line="240" w:lineRule="auto"/>
        <w:rPr>
          <w:sz w:val="26"/>
          <w:szCs w:val="26"/>
        </w:rPr>
      </w:pPr>
    </w:p>
    <w:p w14:paraId="41950FB6" w14:textId="77777777" w:rsidR="00B422BD" w:rsidRDefault="00B422BD">
      <w:pPr>
        <w:spacing w:after="0" w:line="240" w:lineRule="auto"/>
        <w:rPr>
          <w:sz w:val="26"/>
          <w:szCs w:val="26"/>
        </w:rPr>
      </w:pPr>
    </w:p>
    <w:p w14:paraId="0E8899DA" w14:textId="77777777" w:rsidR="00B422BD" w:rsidRDefault="00B422BD">
      <w:pPr>
        <w:spacing w:after="0" w:line="240" w:lineRule="auto"/>
        <w:rPr>
          <w:sz w:val="26"/>
          <w:szCs w:val="26"/>
        </w:rPr>
      </w:pPr>
    </w:p>
    <w:p w14:paraId="298306C8" w14:textId="77777777" w:rsidR="00B422BD" w:rsidRDefault="00B422BD">
      <w:pPr>
        <w:spacing w:after="0" w:line="240" w:lineRule="auto"/>
        <w:rPr>
          <w:sz w:val="26"/>
          <w:szCs w:val="26"/>
        </w:rPr>
      </w:pPr>
    </w:p>
    <w:p w14:paraId="22A7DE2E" w14:textId="77777777" w:rsidR="00B422BD" w:rsidRDefault="00B422BD">
      <w:pPr>
        <w:spacing w:after="0" w:line="240" w:lineRule="auto"/>
        <w:rPr>
          <w:sz w:val="26"/>
          <w:szCs w:val="26"/>
        </w:rPr>
      </w:pPr>
    </w:p>
    <w:p w14:paraId="1D03550B" w14:textId="77777777" w:rsidR="00B422BD" w:rsidRDefault="00B422BD">
      <w:pPr>
        <w:spacing w:after="0" w:line="240" w:lineRule="auto"/>
        <w:rPr>
          <w:sz w:val="26"/>
          <w:szCs w:val="26"/>
        </w:rPr>
      </w:pPr>
    </w:p>
    <w:p w14:paraId="23E241AB" w14:textId="77777777" w:rsidR="00B422BD" w:rsidRDefault="00B422BD">
      <w:pPr>
        <w:spacing w:after="0" w:line="240" w:lineRule="auto"/>
        <w:rPr>
          <w:sz w:val="26"/>
          <w:szCs w:val="26"/>
        </w:rPr>
      </w:pPr>
    </w:p>
    <w:p w14:paraId="39FDF937" w14:textId="77777777" w:rsidR="00B422BD" w:rsidRDefault="00B422BD">
      <w:pPr>
        <w:spacing w:after="0" w:line="240" w:lineRule="auto"/>
        <w:rPr>
          <w:sz w:val="26"/>
          <w:szCs w:val="26"/>
        </w:rPr>
      </w:pPr>
    </w:p>
    <w:p w14:paraId="5F4E8061" w14:textId="77777777" w:rsidR="00B422BD" w:rsidRDefault="00B422BD">
      <w:pPr>
        <w:spacing w:after="0" w:line="240" w:lineRule="auto"/>
        <w:rPr>
          <w:sz w:val="26"/>
          <w:szCs w:val="26"/>
        </w:rPr>
      </w:pPr>
    </w:p>
    <w:p w14:paraId="619FFB6D" w14:textId="77777777" w:rsidR="00B422BD" w:rsidRDefault="00B422BD">
      <w:pPr>
        <w:spacing w:after="0" w:line="240" w:lineRule="auto"/>
        <w:rPr>
          <w:sz w:val="26"/>
          <w:szCs w:val="26"/>
        </w:rPr>
      </w:pPr>
    </w:p>
    <w:p w14:paraId="517D7DE8" w14:textId="77777777" w:rsidR="00B422BD" w:rsidRDefault="00B422BD">
      <w:pPr>
        <w:spacing w:after="0" w:line="240" w:lineRule="auto"/>
        <w:rPr>
          <w:sz w:val="26"/>
          <w:szCs w:val="26"/>
        </w:rPr>
      </w:pPr>
    </w:p>
    <w:p w14:paraId="56540A0B" w14:textId="77777777" w:rsidR="00B422BD" w:rsidRDefault="00B422BD">
      <w:pPr>
        <w:spacing w:after="0" w:line="240" w:lineRule="auto"/>
        <w:rPr>
          <w:sz w:val="26"/>
          <w:szCs w:val="26"/>
        </w:rPr>
      </w:pPr>
    </w:p>
    <w:p w14:paraId="480F800A" w14:textId="77777777" w:rsidR="002857FB" w:rsidRDefault="002857FB">
      <w:pPr>
        <w:spacing w:after="0" w:line="240" w:lineRule="auto"/>
        <w:rPr>
          <w:sz w:val="26"/>
          <w:szCs w:val="26"/>
        </w:rPr>
      </w:pPr>
    </w:p>
    <w:p w14:paraId="15AFE40A" w14:textId="77777777" w:rsidR="002857FB" w:rsidRDefault="002857FB">
      <w:pPr>
        <w:spacing w:after="0" w:line="240" w:lineRule="auto"/>
        <w:rPr>
          <w:sz w:val="26"/>
          <w:szCs w:val="26"/>
        </w:rPr>
      </w:pPr>
    </w:p>
    <w:p w14:paraId="17CC1666" w14:textId="77777777" w:rsidR="002857FB" w:rsidRDefault="002857FB">
      <w:pPr>
        <w:spacing w:after="0" w:line="240" w:lineRule="auto"/>
        <w:rPr>
          <w:sz w:val="26"/>
          <w:szCs w:val="26"/>
        </w:rPr>
      </w:pPr>
    </w:p>
    <w:p w14:paraId="0B83F477" w14:textId="77777777" w:rsidR="002857FB" w:rsidRDefault="002857FB">
      <w:pPr>
        <w:spacing w:after="0" w:line="240" w:lineRule="auto"/>
        <w:rPr>
          <w:sz w:val="26"/>
          <w:szCs w:val="26"/>
        </w:rPr>
      </w:pPr>
    </w:p>
    <w:p w14:paraId="60462F8D" w14:textId="77777777" w:rsidR="002857FB" w:rsidRDefault="002857FB">
      <w:pPr>
        <w:spacing w:after="0" w:line="240" w:lineRule="auto"/>
        <w:rPr>
          <w:sz w:val="26"/>
          <w:szCs w:val="26"/>
        </w:rPr>
      </w:pPr>
    </w:p>
    <w:p w14:paraId="7F9B2882" w14:textId="77777777" w:rsidR="002857FB" w:rsidRDefault="002857FB">
      <w:pPr>
        <w:spacing w:after="0" w:line="240" w:lineRule="auto"/>
        <w:rPr>
          <w:sz w:val="26"/>
          <w:szCs w:val="26"/>
        </w:rPr>
      </w:pPr>
    </w:p>
    <w:p w14:paraId="7E6DFFD4" w14:textId="77777777" w:rsidR="002857FB" w:rsidRDefault="002857FB">
      <w:pPr>
        <w:spacing w:after="0" w:line="240" w:lineRule="auto"/>
        <w:rPr>
          <w:sz w:val="26"/>
          <w:szCs w:val="26"/>
        </w:rPr>
      </w:pPr>
    </w:p>
    <w:p w14:paraId="5CFC6AEA" w14:textId="77777777" w:rsidR="002857FB" w:rsidRDefault="002857FB">
      <w:pPr>
        <w:spacing w:after="0" w:line="240" w:lineRule="auto"/>
        <w:rPr>
          <w:sz w:val="26"/>
          <w:szCs w:val="26"/>
        </w:rPr>
      </w:pPr>
    </w:p>
    <w:p w14:paraId="5A9E796F" w14:textId="77777777" w:rsidR="002857FB" w:rsidRDefault="002857FB">
      <w:pPr>
        <w:spacing w:after="0" w:line="240" w:lineRule="auto"/>
        <w:rPr>
          <w:sz w:val="26"/>
          <w:szCs w:val="26"/>
        </w:rPr>
      </w:pPr>
    </w:p>
    <w:p w14:paraId="0CA57CC8" w14:textId="77777777" w:rsidR="002857FB" w:rsidRDefault="002857FB">
      <w:pPr>
        <w:spacing w:after="0" w:line="240" w:lineRule="auto"/>
        <w:rPr>
          <w:sz w:val="26"/>
          <w:szCs w:val="26"/>
        </w:rPr>
      </w:pPr>
    </w:p>
    <w:p w14:paraId="43B0B5E2" w14:textId="77777777" w:rsidR="002857FB" w:rsidRDefault="002857FB">
      <w:pPr>
        <w:spacing w:after="0" w:line="240" w:lineRule="auto"/>
        <w:rPr>
          <w:sz w:val="26"/>
          <w:szCs w:val="26"/>
        </w:rPr>
      </w:pPr>
    </w:p>
    <w:p w14:paraId="6D3E85E7" w14:textId="77777777" w:rsidR="002857FB" w:rsidRDefault="002857FB">
      <w:pPr>
        <w:spacing w:after="0" w:line="240" w:lineRule="auto"/>
        <w:rPr>
          <w:sz w:val="26"/>
          <w:szCs w:val="26"/>
        </w:rPr>
      </w:pPr>
    </w:p>
    <w:p w14:paraId="12A3D0DA" w14:textId="77777777" w:rsidR="002857FB" w:rsidRDefault="002857FB">
      <w:pPr>
        <w:spacing w:after="0" w:line="240" w:lineRule="auto"/>
        <w:rPr>
          <w:sz w:val="26"/>
          <w:szCs w:val="26"/>
        </w:rPr>
      </w:pPr>
    </w:p>
    <w:p w14:paraId="318FFE42" w14:textId="77777777" w:rsidR="002857FB" w:rsidRDefault="002857FB">
      <w:pPr>
        <w:spacing w:after="0" w:line="240" w:lineRule="auto"/>
        <w:rPr>
          <w:sz w:val="26"/>
          <w:szCs w:val="26"/>
        </w:rPr>
      </w:pPr>
    </w:p>
    <w:p w14:paraId="7C19F341" w14:textId="77777777" w:rsidR="002857FB" w:rsidRDefault="002857FB">
      <w:pPr>
        <w:spacing w:after="0" w:line="240" w:lineRule="auto"/>
        <w:rPr>
          <w:sz w:val="26"/>
          <w:szCs w:val="26"/>
        </w:rPr>
      </w:pPr>
    </w:p>
    <w:p w14:paraId="0A95F72F" w14:textId="77777777" w:rsidR="002857FB" w:rsidRDefault="002857FB">
      <w:pPr>
        <w:spacing w:after="0" w:line="240" w:lineRule="auto"/>
        <w:rPr>
          <w:sz w:val="26"/>
          <w:szCs w:val="26"/>
        </w:rPr>
      </w:pPr>
    </w:p>
    <w:p w14:paraId="36386F36" w14:textId="77777777" w:rsidR="002857FB" w:rsidRDefault="002857FB">
      <w:pPr>
        <w:spacing w:after="0" w:line="240" w:lineRule="auto"/>
        <w:rPr>
          <w:sz w:val="26"/>
          <w:szCs w:val="26"/>
        </w:rPr>
      </w:pPr>
    </w:p>
    <w:p w14:paraId="2E0F39BE" w14:textId="77777777" w:rsidR="002857FB" w:rsidRDefault="002857FB">
      <w:pPr>
        <w:spacing w:after="0" w:line="240" w:lineRule="auto"/>
        <w:rPr>
          <w:sz w:val="26"/>
          <w:szCs w:val="26"/>
        </w:rPr>
      </w:pPr>
    </w:p>
    <w:p w14:paraId="1F2171A9" w14:textId="77777777" w:rsidR="002857FB" w:rsidRDefault="002857FB">
      <w:pPr>
        <w:spacing w:after="0" w:line="240" w:lineRule="auto"/>
        <w:rPr>
          <w:sz w:val="26"/>
          <w:szCs w:val="26"/>
        </w:rPr>
      </w:pPr>
    </w:p>
    <w:p w14:paraId="61122DDF" w14:textId="77777777" w:rsidR="002857FB" w:rsidRDefault="002857FB">
      <w:pPr>
        <w:spacing w:after="0" w:line="240" w:lineRule="auto"/>
        <w:rPr>
          <w:sz w:val="26"/>
          <w:szCs w:val="26"/>
        </w:rPr>
      </w:pPr>
    </w:p>
    <w:p w14:paraId="71121CE3" w14:textId="77777777" w:rsidR="00B422BD" w:rsidRDefault="006733D7">
      <w:pPr>
        <w:pStyle w:val="af9"/>
        <w:numPr>
          <w:ilvl w:val="0"/>
          <w:numId w:val="27"/>
        </w:numPr>
        <w:jc w:val="both"/>
        <w:rPr>
          <w:b/>
          <w:bCs/>
          <w:sz w:val="26"/>
          <w:szCs w:val="26"/>
        </w:rPr>
      </w:pPr>
      <w:r>
        <w:rPr>
          <w:b/>
          <w:bCs/>
          <w:sz w:val="26"/>
          <w:szCs w:val="26"/>
        </w:rPr>
        <w:t>ЛИСТ ВНЕСЕНИЯ ИЗМЕНЕНИЙ В РАБОЧУЮ ПРОГРАММУ УЧЕБНОЙ ДИСЦИПЛИНЫ</w:t>
      </w:r>
    </w:p>
    <w:p w14:paraId="5EEB28F3" w14:textId="77777777" w:rsidR="00B422BD" w:rsidRDefault="00B422BD">
      <w:pPr>
        <w:pStyle w:val="af9"/>
        <w:jc w:val="center"/>
        <w:rPr>
          <w:b/>
          <w:bCs/>
          <w:sz w:val="26"/>
          <w:szCs w:val="26"/>
        </w:rPr>
      </w:pPr>
    </w:p>
    <w:p w14:paraId="7E8ECF1C" w14:textId="77777777" w:rsidR="00B422BD" w:rsidRDefault="006733D7">
      <w:pPr>
        <w:pStyle w:val="af9"/>
        <w:ind w:left="0" w:firstLine="720"/>
        <w:jc w:val="both"/>
        <w:rPr>
          <w:sz w:val="26"/>
          <w:szCs w:val="26"/>
        </w:rPr>
      </w:pPr>
      <w:r>
        <w:rPr>
          <w:sz w:val="26"/>
          <w:szCs w:val="26"/>
        </w:rPr>
        <w:t xml:space="preserve">Дополнения и изменения в программу учебной дисциплины «Экономика общественного сектора» по направлению подготовки 38.03.02 «Менеджмент» на 20___-20___учебный год. </w:t>
      </w:r>
    </w:p>
    <w:p w14:paraId="47AC6766" w14:textId="77777777" w:rsidR="00B422BD" w:rsidRDefault="00B422BD">
      <w:pPr>
        <w:pStyle w:val="af9"/>
        <w:ind w:left="0" w:firstLine="720"/>
        <w:jc w:val="both"/>
        <w:rPr>
          <w:sz w:val="26"/>
          <w:szCs w:val="26"/>
        </w:rPr>
      </w:pPr>
    </w:p>
    <w:p w14:paraId="3C078235" w14:textId="77777777" w:rsidR="00B422BD" w:rsidRDefault="006733D7">
      <w:pPr>
        <w:pStyle w:val="af9"/>
        <w:ind w:left="0" w:firstLine="720"/>
        <w:jc w:val="both"/>
        <w:rPr>
          <w:sz w:val="26"/>
          <w:szCs w:val="26"/>
        </w:rPr>
      </w:pPr>
      <w:r>
        <w:rPr>
          <w:sz w:val="26"/>
          <w:szCs w:val="26"/>
        </w:rPr>
        <w:t xml:space="preserve">В программу учебной дисциплины вносятся следующие изменения: </w:t>
      </w:r>
    </w:p>
    <w:p w14:paraId="071AF00B" w14:textId="77777777" w:rsidR="00B422BD" w:rsidRDefault="006733D7">
      <w:pPr>
        <w:pStyle w:val="af9"/>
        <w:ind w:left="0" w:firstLine="720"/>
        <w:jc w:val="both"/>
        <w:rPr>
          <w:sz w:val="26"/>
          <w:szCs w:val="26"/>
        </w:rPr>
      </w:pPr>
      <w:r>
        <w:rPr>
          <w:sz w:val="26"/>
          <w:szCs w:val="26"/>
        </w:rPr>
        <w:t xml:space="preserve">1. </w:t>
      </w:r>
    </w:p>
    <w:p w14:paraId="2F777FBC" w14:textId="77777777" w:rsidR="00B422BD" w:rsidRDefault="006733D7">
      <w:pPr>
        <w:pStyle w:val="af9"/>
        <w:ind w:left="0" w:firstLine="720"/>
        <w:jc w:val="both"/>
        <w:rPr>
          <w:sz w:val="26"/>
          <w:szCs w:val="26"/>
        </w:rPr>
      </w:pPr>
      <w:r>
        <w:rPr>
          <w:sz w:val="26"/>
          <w:szCs w:val="26"/>
        </w:rPr>
        <w:t xml:space="preserve">2. </w:t>
      </w:r>
    </w:p>
    <w:p w14:paraId="166C0972" w14:textId="77777777" w:rsidR="00B422BD" w:rsidRDefault="006733D7">
      <w:pPr>
        <w:pStyle w:val="af9"/>
        <w:ind w:left="0" w:firstLine="720"/>
        <w:jc w:val="both"/>
        <w:rPr>
          <w:sz w:val="26"/>
          <w:szCs w:val="26"/>
        </w:rPr>
      </w:pPr>
      <w:r>
        <w:rPr>
          <w:sz w:val="26"/>
          <w:szCs w:val="26"/>
        </w:rPr>
        <w:t xml:space="preserve">3. </w:t>
      </w:r>
    </w:p>
    <w:p w14:paraId="49B30C17" w14:textId="77777777" w:rsidR="00B422BD" w:rsidRDefault="00B422BD">
      <w:pPr>
        <w:pStyle w:val="af9"/>
        <w:ind w:left="0" w:firstLine="720"/>
        <w:jc w:val="both"/>
        <w:rPr>
          <w:sz w:val="26"/>
          <w:szCs w:val="26"/>
        </w:rPr>
      </w:pPr>
    </w:p>
    <w:p w14:paraId="74E3B89A" w14:textId="77777777" w:rsidR="00B422BD" w:rsidRDefault="006733D7">
      <w:pPr>
        <w:pStyle w:val="af9"/>
        <w:ind w:left="0" w:firstLine="720"/>
        <w:jc w:val="both"/>
        <w:rPr>
          <w:sz w:val="26"/>
          <w:szCs w:val="26"/>
        </w:rPr>
      </w:pPr>
      <w:r>
        <w:rPr>
          <w:sz w:val="26"/>
          <w:szCs w:val="26"/>
        </w:rPr>
        <w:t>Изменения в рабочую программу учебной дисциплины внесены:</w:t>
      </w:r>
    </w:p>
    <w:p w14:paraId="5F2DDB83" w14:textId="77777777" w:rsidR="00B422BD" w:rsidRDefault="006733D7">
      <w:pPr>
        <w:pStyle w:val="af9"/>
        <w:ind w:left="0" w:firstLine="720"/>
        <w:jc w:val="both"/>
        <w:rPr>
          <w:sz w:val="26"/>
          <w:szCs w:val="26"/>
        </w:rPr>
      </w:pPr>
      <w:r>
        <w:rPr>
          <w:sz w:val="26"/>
          <w:szCs w:val="26"/>
        </w:rPr>
        <w:t xml:space="preserve">Должность, </w:t>
      </w:r>
    </w:p>
    <w:p w14:paraId="7D4B1C42" w14:textId="77777777" w:rsidR="00B422BD" w:rsidRDefault="006733D7">
      <w:pPr>
        <w:pStyle w:val="af9"/>
        <w:ind w:left="0" w:firstLine="720"/>
        <w:jc w:val="both"/>
        <w:rPr>
          <w:sz w:val="26"/>
          <w:szCs w:val="26"/>
        </w:rPr>
      </w:pPr>
      <w:r>
        <w:rPr>
          <w:sz w:val="26"/>
          <w:szCs w:val="26"/>
        </w:rPr>
        <w:t>Звание преподавателя ________________ФИО</w:t>
      </w:r>
    </w:p>
    <w:p w14:paraId="458810DA" w14:textId="77777777" w:rsidR="00B422BD" w:rsidRDefault="00B422BD">
      <w:pPr>
        <w:pStyle w:val="af9"/>
        <w:ind w:left="0" w:firstLine="720"/>
        <w:jc w:val="both"/>
        <w:rPr>
          <w:sz w:val="26"/>
          <w:szCs w:val="26"/>
        </w:rPr>
      </w:pPr>
    </w:p>
    <w:p w14:paraId="0FFB6539" w14:textId="77777777" w:rsidR="00B422BD" w:rsidRDefault="006733D7">
      <w:pPr>
        <w:pStyle w:val="af9"/>
        <w:ind w:left="0" w:firstLine="720"/>
        <w:jc w:val="both"/>
        <w:rPr>
          <w:sz w:val="26"/>
          <w:szCs w:val="26"/>
        </w:rPr>
      </w:pPr>
      <w:r>
        <w:rPr>
          <w:sz w:val="26"/>
          <w:szCs w:val="26"/>
        </w:rPr>
        <w:t xml:space="preserve">Внесение изменений в рабочую программу учебной дисциплины утверждены на заседании кафедры «Экономика и управление». </w:t>
      </w:r>
    </w:p>
    <w:p w14:paraId="3A66F002" w14:textId="77777777" w:rsidR="00B422BD" w:rsidRDefault="006733D7">
      <w:pPr>
        <w:pStyle w:val="af9"/>
        <w:ind w:left="0" w:firstLine="720"/>
        <w:jc w:val="both"/>
        <w:rPr>
          <w:sz w:val="26"/>
          <w:szCs w:val="26"/>
        </w:rPr>
      </w:pPr>
      <w:r>
        <w:rPr>
          <w:sz w:val="26"/>
          <w:szCs w:val="26"/>
        </w:rPr>
        <w:t>Протокол № __ от _</w:t>
      </w:r>
      <w:proofErr w:type="gramStart"/>
      <w:r>
        <w:rPr>
          <w:sz w:val="26"/>
          <w:szCs w:val="26"/>
        </w:rPr>
        <w:t>_._</w:t>
      </w:r>
      <w:proofErr w:type="gramEnd"/>
      <w:r>
        <w:rPr>
          <w:sz w:val="26"/>
          <w:szCs w:val="26"/>
        </w:rPr>
        <w:t>_. 20__ года.</w:t>
      </w:r>
    </w:p>
    <w:p w14:paraId="1A124E53" w14:textId="77777777" w:rsidR="00B422BD" w:rsidRDefault="00B422BD">
      <w:pPr>
        <w:pStyle w:val="af9"/>
        <w:ind w:left="0" w:firstLine="720"/>
        <w:jc w:val="both"/>
        <w:rPr>
          <w:sz w:val="26"/>
          <w:szCs w:val="26"/>
        </w:rPr>
      </w:pPr>
    </w:p>
    <w:p w14:paraId="4B539893" w14:textId="77777777" w:rsidR="00B422BD" w:rsidRDefault="006733D7">
      <w:pPr>
        <w:pStyle w:val="af9"/>
        <w:ind w:left="0" w:firstLine="720"/>
        <w:jc w:val="both"/>
        <w:rPr>
          <w:sz w:val="26"/>
          <w:szCs w:val="26"/>
        </w:rPr>
      </w:pPr>
      <w:r>
        <w:rPr>
          <w:sz w:val="26"/>
          <w:szCs w:val="26"/>
        </w:rPr>
        <w:t>Зав. кафедрой _______________________________ФИО</w:t>
      </w:r>
    </w:p>
    <w:p w14:paraId="611111BF" w14:textId="77777777" w:rsidR="00B422BD" w:rsidRDefault="00B422BD">
      <w:pPr>
        <w:pStyle w:val="35"/>
        <w:shd w:val="clear" w:color="auto" w:fill="auto"/>
        <w:spacing w:after="0" w:line="240" w:lineRule="auto"/>
        <w:jc w:val="left"/>
        <w:rPr>
          <w:rFonts w:ascii="Times New Roman" w:hAnsi="Times New Roman" w:cs="Times New Roman"/>
          <w:b/>
          <w:sz w:val="26"/>
          <w:szCs w:val="26"/>
        </w:rPr>
      </w:pPr>
    </w:p>
    <w:p w14:paraId="66E2BE20" w14:textId="77777777" w:rsidR="00B422BD" w:rsidRDefault="00B422BD">
      <w:pPr>
        <w:pStyle w:val="35"/>
        <w:shd w:val="clear" w:color="auto" w:fill="auto"/>
        <w:spacing w:after="0" w:line="240" w:lineRule="auto"/>
        <w:jc w:val="left"/>
        <w:rPr>
          <w:rFonts w:ascii="Times New Roman" w:hAnsi="Times New Roman" w:cs="Times New Roman"/>
          <w:b/>
          <w:sz w:val="26"/>
          <w:szCs w:val="26"/>
        </w:rPr>
      </w:pPr>
    </w:p>
    <w:p w14:paraId="23A4C77D"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0385D58A"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405DBB6A"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66EBB8C2"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7C1BCFDA"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5201D52E"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2B5C30A3"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0AC29869"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665DBAA6"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34CE6F96"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6E9B9BF1"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62BA4D35"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2030D062"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0BB7092F"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07E811CA"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6CFF3152"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151406CF"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3C55FBF5"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49AFA7CA"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72C4DCA7"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0551DE92" w14:textId="77777777" w:rsidR="00B422BD" w:rsidRDefault="00B422BD">
      <w:pPr>
        <w:pStyle w:val="35"/>
        <w:shd w:val="clear" w:color="auto" w:fill="auto"/>
        <w:spacing w:after="0" w:line="276" w:lineRule="auto"/>
        <w:jc w:val="left"/>
        <w:rPr>
          <w:rFonts w:ascii="Times New Roman" w:hAnsi="Times New Roman" w:cs="Times New Roman"/>
          <w:b/>
          <w:sz w:val="26"/>
          <w:szCs w:val="26"/>
        </w:rPr>
      </w:pPr>
    </w:p>
    <w:p w14:paraId="269723D8" w14:textId="77777777" w:rsidR="00B422BD" w:rsidRDefault="00B422BD">
      <w:pPr>
        <w:rPr>
          <w:rFonts w:ascii="Times New Roman" w:hAnsi="Times New Roman" w:cs="Times New Roman"/>
          <w:sz w:val="26"/>
          <w:szCs w:val="26"/>
          <w:lang w:eastAsia="ru-RU"/>
        </w:rPr>
      </w:pPr>
    </w:p>
    <w:sectPr w:rsidR="00B422BD">
      <w:footerReference w:type="default" r:id="rId3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D02DA" w14:textId="77777777" w:rsidR="00B422BD" w:rsidRDefault="006733D7">
      <w:pPr>
        <w:spacing w:line="240" w:lineRule="auto"/>
      </w:pPr>
      <w:r>
        <w:separator/>
      </w:r>
    </w:p>
  </w:endnote>
  <w:endnote w:type="continuationSeparator" w:id="0">
    <w:p w14:paraId="30FA314A" w14:textId="77777777" w:rsidR="00B422BD" w:rsidRDefault="006733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9768647"/>
    </w:sdtPr>
    <w:sdtEndPr/>
    <w:sdtContent>
      <w:p w14:paraId="37D66DE0" w14:textId="77777777" w:rsidR="00B422BD" w:rsidRDefault="006733D7">
        <w:pPr>
          <w:pStyle w:val="af5"/>
          <w:jc w:val="center"/>
        </w:pPr>
        <w:r>
          <w:fldChar w:fldCharType="begin"/>
        </w:r>
        <w:r>
          <w:instrText>PAGE   \* MERGEFORMAT</w:instrText>
        </w:r>
        <w:r>
          <w:fldChar w:fldCharType="separate"/>
        </w:r>
        <w:r w:rsidR="0033773F">
          <w:rPr>
            <w:noProof/>
          </w:rPr>
          <w:t>35</w:t>
        </w:r>
        <w:r>
          <w:fldChar w:fldCharType="end"/>
        </w:r>
      </w:p>
    </w:sdtContent>
  </w:sdt>
  <w:p w14:paraId="3841F41B" w14:textId="77777777" w:rsidR="00B422BD" w:rsidRDefault="00B422BD">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72D4E" w14:textId="77777777" w:rsidR="00B422BD" w:rsidRDefault="006733D7">
      <w:pPr>
        <w:spacing w:after="0"/>
      </w:pPr>
      <w:r>
        <w:separator/>
      </w:r>
    </w:p>
  </w:footnote>
  <w:footnote w:type="continuationSeparator" w:id="0">
    <w:p w14:paraId="232F0B5E" w14:textId="77777777" w:rsidR="00B422BD" w:rsidRDefault="006733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66D80"/>
    <w:multiLevelType w:val="multilevel"/>
    <w:tmpl w:val="03266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9"/>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3503E0C"/>
    <w:multiLevelType w:val="multilevel"/>
    <w:tmpl w:val="03503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880E49"/>
    <w:multiLevelType w:val="multilevel"/>
    <w:tmpl w:val="0F880E49"/>
    <w:lvl w:ilvl="0">
      <w:start w:val="1"/>
      <w:numFmt w:val="decimal"/>
      <w:lvlText w:val="%1."/>
      <w:lvlJc w:val="left"/>
      <w:pPr>
        <w:ind w:left="1160" w:hanging="360"/>
      </w:p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3">
    <w:nsid w:val="16B01E15"/>
    <w:multiLevelType w:val="multilevel"/>
    <w:tmpl w:val="16B01E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1532A6"/>
    <w:multiLevelType w:val="multilevel"/>
    <w:tmpl w:val="1B153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F863C4"/>
    <w:multiLevelType w:val="multilevel"/>
    <w:tmpl w:val="25F863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E949E8"/>
    <w:multiLevelType w:val="multilevel"/>
    <w:tmpl w:val="27E949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A610401"/>
    <w:multiLevelType w:val="multilevel"/>
    <w:tmpl w:val="2A610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1172E2"/>
    <w:multiLevelType w:val="multilevel"/>
    <w:tmpl w:val="2E1172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EEF3A63"/>
    <w:multiLevelType w:val="multilevel"/>
    <w:tmpl w:val="2EEF3A6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E334F33"/>
    <w:multiLevelType w:val="multilevel"/>
    <w:tmpl w:val="4E334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FF5433E"/>
    <w:multiLevelType w:val="multilevel"/>
    <w:tmpl w:val="4FF5433E"/>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18A6732"/>
    <w:multiLevelType w:val="multilevel"/>
    <w:tmpl w:val="518A67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9"/>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abstractNum>
  <w:abstractNum w:abstractNumId="14">
    <w:nsid w:val="594A2820"/>
    <w:multiLevelType w:val="multilevel"/>
    <w:tmpl w:val="594A2820"/>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FDC55B6"/>
    <w:multiLevelType w:val="multilevel"/>
    <w:tmpl w:val="5FDC55B6"/>
    <w:lvl w:ilvl="0">
      <w:start w:val="1"/>
      <w:numFmt w:val="decimal"/>
      <w:lvlText w:val="%1."/>
      <w:lvlJc w:val="left"/>
      <w:pPr>
        <w:ind w:left="720" w:hanging="360"/>
      </w:pPr>
    </w:lvl>
    <w:lvl w:ilvl="1">
      <w:start w:val="4"/>
      <w:numFmt w:val="decimal"/>
      <w:isLgl/>
      <w:lvlText w:val="%1.%2."/>
      <w:lvlJc w:val="left"/>
      <w:pPr>
        <w:ind w:left="1724" w:hanging="720"/>
      </w:pPr>
      <w:rPr>
        <w:rFonts w:hint="default"/>
      </w:rPr>
    </w:lvl>
    <w:lvl w:ilvl="2">
      <w:start w:val="1"/>
      <w:numFmt w:val="decimal"/>
      <w:isLgl/>
      <w:lvlText w:val="%1.%2.%3."/>
      <w:lvlJc w:val="left"/>
      <w:pPr>
        <w:ind w:left="2368" w:hanging="720"/>
      </w:pPr>
      <w:rPr>
        <w:rFonts w:hint="default"/>
      </w:rPr>
    </w:lvl>
    <w:lvl w:ilvl="3">
      <w:start w:val="1"/>
      <w:numFmt w:val="decimal"/>
      <w:isLgl/>
      <w:lvlText w:val="%1.%2.%3.%4."/>
      <w:lvlJc w:val="left"/>
      <w:pPr>
        <w:ind w:left="3372" w:hanging="1080"/>
      </w:pPr>
      <w:rPr>
        <w:rFonts w:hint="default"/>
      </w:rPr>
    </w:lvl>
    <w:lvl w:ilvl="4">
      <w:start w:val="1"/>
      <w:numFmt w:val="decimal"/>
      <w:isLgl/>
      <w:lvlText w:val="%1.%2.%3.%4.%5."/>
      <w:lvlJc w:val="left"/>
      <w:pPr>
        <w:ind w:left="4016" w:hanging="1080"/>
      </w:pPr>
      <w:rPr>
        <w:rFonts w:hint="default"/>
      </w:rPr>
    </w:lvl>
    <w:lvl w:ilvl="5">
      <w:start w:val="1"/>
      <w:numFmt w:val="decimal"/>
      <w:isLgl/>
      <w:lvlText w:val="%1.%2.%3.%4.%5.%6."/>
      <w:lvlJc w:val="left"/>
      <w:pPr>
        <w:ind w:left="5020" w:hanging="1440"/>
      </w:pPr>
      <w:rPr>
        <w:rFonts w:hint="default"/>
      </w:rPr>
    </w:lvl>
    <w:lvl w:ilvl="6">
      <w:start w:val="1"/>
      <w:numFmt w:val="decimal"/>
      <w:isLgl/>
      <w:lvlText w:val="%1.%2.%3.%4.%5.%6.%7."/>
      <w:lvlJc w:val="left"/>
      <w:pPr>
        <w:ind w:left="5664" w:hanging="1440"/>
      </w:pPr>
      <w:rPr>
        <w:rFonts w:hint="default"/>
      </w:rPr>
    </w:lvl>
    <w:lvl w:ilvl="7">
      <w:start w:val="1"/>
      <w:numFmt w:val="decimal"/>
      <w:isLgl/>
      <w:lvlText w:val="%1.%2.%3.%4.%5.%6.%7.%8."/>
      <w:lvlJc w:val="left"/>
      <w:pPr>
        <w:ind w:left="6668" w:hanging="1800"/>
      </w:pPr>
      <w:rPr>
        <w:rFonts w:hint="default"/>
      </w:rPr>
    </w:lvl>
    <w:lvl w:ilvl="8">
      <w:start w:val="1"/>
      <w:numFmt w:val="decimal"/>
      <w:isLgl/>
      <w:lvlText w:val="%1.%2.%3.%4.%5.%6.%7.%8.%9."/>
      <w:lvlJc w:val="left"/>
      <w:pPr>
        <w:ind w:left="7312" w:hanging="1800"/>
      </w:pPr>
      <w:rPr>
        <w:rFonts w:hint="default"/>
      </w:rPr>
    </w:lvl>
  </w:abstractNum>
  <w:abstractNum w:abstractNumId="16">
    <w:nsid w:val="63BD17C5"/>
    <w:multiLevelType w:val="multilevel"/>
    <w:tmpl w:val="63BD17C5"/>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4A60893"/>
    <w:multiLevelType w:val="multilevel"/>
    <w:tmpl w:val="64A60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4E33232"/>
    <w:multiLevelType w:val="multilevel"/>
    <w:tmpl w:val="64E33232"/>
    <w:lvl w:ilvl="0">
      <w:start w:val="1"/>
      <w:numFmt w:val="decimal"/>
      <w:lvlText w:val="%1."/>
      <w:lvlJc w:val="left"/>
      <w:pPr>
        <w:tabs>
          <w:tab w:val="left" w:pos="360"/>
        </w:tabs>
        <w:ind w:left="36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5943259"/>
    <w:multiLevelType w:val="multilevel"/>
    <w:tmpl w:val="65943259"/>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B148FC"/>
    <w:multiLevelType w:val="multilevel"/>
    <w:tmpl w:val="67B148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9924A6E"/>
    <w:multiLevelType w:val="multilevel"/>
    <w:tmpl w:val="2F4E2FC4"/>
    <w:lvl w:ilvl="0">
      <w:start w:val="7"/>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6BEF1121"/>
    <w:multiLevelType w:val="multilevel"/>
    <w:tmpl w:val="6BEF1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14420A6"/>
    <w:multiLevelType w:val="multilevel"/>
    <w:tmpl w:val="714420A6"/>
    <w:lvl w:ilvl="0">
      <w:start w:val="7"/>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9FD3704"/>
    <w:multiLevelType w:val="multilevel"/>
    <w:tmpl w:val="79FD3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E571EC2"/>
    <w:multiLevelType w:val="multilevel"/>
    <w:tmpl w:val="7E571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C05941"/>
    <w:multiLevelType w:val="multilevel"/>
    <w:tmpl w:val="7EC05941"/>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abstractNumId w:val="12"/>
  </w:num>
  <w:num w:numId="2">
    <w:abstractNumId w:val="25"/>
  </w:num>
  <w:num w:numId="3">
    <w:abstractNumId w:val="3"/>
  </w:num>
  <w:num w:numId="4">
    <w:abstractNumId w:val="14"/>
  </w:num>
  <w:num w:numId="5">
    <w:abstractNumId w:val="4"/>
  </w:num>
  <w:num w:numId="6">
    <w:abstractNumId w:val="7"/>
  </w:num>
  <w:num w:numId="7">
    <w:abstractNumId w:val="18"/>
  </w:num>
  <w:num w:numId="8">
    <w:abstractNumId w:val="19"/>
  </w:num>
  <w:num w:numId="9">
    <w:abstractNumId w:val="23"/>
  </w:num>
  <w:num w:numId="10">
    <w:abstractNumId w:val="16"/>
  </w:num>
  <w:num w:numId="11">
    <w:abstractNumId w:val="11"/>
  </w:num>
  <w:num w:numId="12">
    <w:abstractNumId w:val="2"/>
  </w:num>
  <w:num w:numId="13">
    <w:abstractNumId w:val="27"/>
  </w:num>
  <w:num w:numId="14">
    <w:abstractNumId w:val="9"/>
  </w:num>
  <w:num w:numId="15">
    <w:abstractNumId w:val="1"/>
  </w:num>
  <w:num w:numId="16">
    <w:abstractNumId w:val="6"/>
  </w:num>
  <w:num w:numId="17">
    <w:abstractNumId w:val="8"/>
  </w:num>
  <w:num w:numId="18">
    <w:abstractNumId w:val="22"/>
  </w:num>
  <w:num w:numId="19">
    <w:abstractNumId w:val="10"/>
  </w:num>
  <w:num w:numId="20">
    <w:abstractNumId w:val="5"/>
  </w:num>
  <w:num w:numId="21">
    <w:abstractNumId w:val="17"/>
  </w:num>
  <w:num w:numId="22">
    <w:abstractNumId w:val="15"/>
  </w:num>
  <w:num w:numId="23">
    <w:abstractNumId w:val="20"/>
  </w:num>
  <w:num w:numId="24">
    <w:abstractNumId w:val="0"/>
  </w:num>
  <w:num w:numId="25">
    <w:abstractNumId w:val="26"/>
  </w:num>
  <w:num w:numId="26">
    <w:abstractNumId w:val="13"/>
  </w:num>
  <w:num w:numId="27">
    <w:abstractNumId w:val="2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042B6"/>
    <w:rsid w:val="000042C7"/>
    <w:rsid w:val="0000680D"/>
    <w:rsid w:val="00011435"/>
    <w:rsid w:val="00011B0F"/>
    <w:rsid w:val="0001436D"/>
    <w:rsid w:val="000343BD"/>
    <w:rsid w:val="00034B8F"/>
    <w:rsid w:val="0003688C"/>
    <w:rsid w:val="0004271C"/>
    <w:rsid w:val="00045F47"/>
    <w:rsid w:val="00046875"/>
    <w:rsid w:val="0005447E"/>
    <w:rsid w:val="00062287"/>
    <w:rsid w:val="00063185"/>
    <w:rsid w:val="00064A40"/>
    <w:rsid w:val="0006753E"/>
    <w:rsid w:val="000701C1"/>
    <w:rsid w:val="000737BF"/>
    <w:rsid w:val="00074672"/>
    <w:rsid w:val="00077DDC"/>
    <w:rsid w:val="000802AC"/>
    <w:rsid w:val="00094AC8"/>
    <w:rsid w:val="0009681A"/>
    <w:rsid w:val="00096A13"/>
    <w:rsid w:val="000A0B9A"/>
    <w:rsid w:val="000B0079"/>
    <w:rsid w:val="000B13C8"/>
    <w:rsid w:val="000B3304"/>
    <w:rsid w:val="000B6B69"/>
    <w:rsid w:val="000C053D"/>
    <w:rsid w:val="000C183E"/>
    <w:rsid w:val="000C6E98"/>
    <w:rsid w:val="000C7626"/>
    <w:rsid w:val="000D5156"/>
    <w:rsid w:val="000D5D41"/>
    <w:rsid w:val="000F0FEF"/>
    <w:rsid w:val="000F6E93"/>
    <w:rsid w:val="000F70F8"/>
    <w:rsid w:val="00104271"/>
    <w:rsid w:val="00113B05"/>
    <w:rsid w:val="00114CE4"/>
    <w:rsid w:val="00115549"/>
    <w:rsid w:val="0012104E"/>
    <w:rsid w:val="00121F6E"/>
    <w:rsid w:val="00122BD2"/>
    <w:rsid w:val="00123110"/>
    <w:rsid w:val="001249D2"/>
    <w:rsid w:val="00135444"/>
    <w:rsid w:val="00136E6B"/>
    <w:rsid w:val="0014166A"/>
    <w:rsid w:val="00143404"/>
    <w:rsid w:val="00155206"/>
    <w:rsid w:val="001625F3"/>
    <w:rsid w:val="0016334D"/>
    <w:rsid w:val="001657A7"/>
    <w:rsid w:val="0017242F"/>
    <w:rsid w:val="001726FE"/>
    <w:rsid w:val="00172987"/>
    <w:rsid w:val="0017506B"/>
    <w:rsid w:val="0018653A"/>
    <w:rsid w:val="00194F49"/>
    <w:rsid w:val="001B3B16"/>
    <w:rsid w:val="001B6447"/>
    <w:rsid w:val="001C08C9"/>
    <w:rsid w:val="001C0D2C"/>
    <w:rsid w:val="001C12E2"/>
    <w:rsid w:val="001C196D"/>
    <w:rsid w:val="001C49A5"/>
    <w:rsid w:val="001C7137"/>
    <w:rsid w:val="001D09F4"/>
    <w:rsid w:val="001D148F"/>
    <w:rsid w:val="001D73B4"/>
    <w:rsid w:val="001E209A"/>
    <w:rsid w:val="001E4F24"/>
    <w:rsid w:val="001E69DC"/>
    <w:rsid w:val="001F2D25"/>
    <w:rsid w:val="001F4C91"/>
    <w:rsid w:val="002028C1"/>
    <w:rsid w:val="0021171B"/>
    <w:rsid w:val="00213595"/>
    <w:rsid w:val="00220679"/>
    <w:rsid w:val="00223DAC"/>
    <w:rsid w:val="002264BE"/>
    <w:rsid w:val="0022738F"/>
    <w:rsid w:val="0023019B"/>
    <w:rsid w:val="00242BB3"/>
    <w:rsid w:val="00246069"/>
    <w:rsid w:val="002478C3"/>
    <w:rsid w:val="00247AE0"/>
    <w:rsid w:val="00250026"/>
    <w:rsid w:val="00254D5E"/>
    <w:rsid w:val="00257C90"/>
    <w:rsid w:val="002620F0"/>
    <w:rsid w:val="00266496"/>
    <w:rsid w:val="00267178"/>
    <w:rsid w:val="00275FC1"/>
    <w:rsid w:val="00280EE2"/>
    <w:rsid w:val="00284D36"/>
    <w:rsid w:val="002857FB"/>
    <w:rsid w:val="00291A76"/>
    <w:rsid w:val="0029285A"/>
    <w:rsid w:val="002A1044"/>
    <w:rsid w:val="002A2AE1"/>
    <w:rsid w:val="002A396C"/>
    <w:rsid w:val="002A4493"/>
    <w:rsid w:val="002A5950"/>
    <w:rsid w:val="002A5A31"/>
    <w:rsid w:val="002B1DBC"/>
    <w:rsid w:val="002B26E7"/>
    <w:rsid w:val="002B6C5C"/>
    <w:rsid w:val="002C22F1"/>
    <w:rsid w:val="002C40E9"/>
    <w:rsid w:val="002D166E"/>
    <w:rsid w:val="002D6E85"/>
    <w:rsid w:val="002E1B51"/>
    <w:rsid w:val="002E3444"/>
    <w:rsid w:val="002E621F"/>
    <w:rsid w:val="002E701B"/>
    <w:rsid w:val="002E70BD"/>
    <w:rsid w:val="002F40CC"/>
    <w:rsid w:val="002F5A90"/>
    <w:rsid w:val="00300C68"/>
    <w:rsid w:val="003057D2"/>
    <w:rsid w:val="0032062E"/>
    <w:rsid w:val="0032321D"/>
    <w:rsid w:val="00336DD7"/>
    <w:rsid w:val="0033773F"/>
    <w:rsid w:val="003434A2"/>
    <w:rsid w:val="003442F8"/>
    <w:rsid w:val="0035381E"/>
    <w:rsid w:val="00356775"/>
    <w:rsid w:val="00356952"/>
    <w:rsid w:val="0036499A"/>
    <w:rsid w:val="00365CBA"/>
    <w:rsid w:val="00367FED"/>
    <w:rsid w:val="00371010"/>
    <w:rsid w:val="0037529E"/>
    <w:rsid w:val="003800A7"/>
    <w:rsid w:val="00381AB5"/>
    <w:rsid w:val="00382854"/>
    <w:rsid w:val="003841E4"/>
    <w:rsid w:val="0038547F"/>
    <w:rsid w:val="00385B15"/>
    <w:rsid w:val="00391362"/>
    <w:rsid w:val="003934FD"/>
    <w:rsid w:val="003A237D"/>
    <w:rsid w:val="003A2DEE"/>
    <w:rsid w:val="003A3339"/>
    <w:rsid w:val="003B0B2C"/>
    <w:rsid w:val="003B59DC"/>
    <w:rsid w:val="003B6968"/>
    <w:rsid w:val="003D6BC5"/>
    <w:rsid w:val="003E4206"/>
    <w:rsid w:val="003E6EDC"/>
    <w:rsid w:val="003E7109"/>
    <w:rsid w:val="003F24FF"/>
    <w:rsid w:val="003F3878"/>
    <w:rsid w:val="0041194E"/>
    <w:rsid w:val="004150E2"/>
    <w:rsid w:val="00426BBC"/>
    <w:rsid w:val="00430FD0"/>
    <w:rsid w:val="00435DCA"/>
    <w:rsid w:val="00442F96"/>
    <w:rsid w:val="00444DAE"/>
    <w:rsid w:val="004535ED"/>
    <w:rsid w:val="00465467"/>
    <w:rsid w:val="00467626"/>
    <w:rsid w:val="00471354"/>
    <w:rsid w:val="00476F73"/>
    <w:rsid w:val="0048039A"/>
    <w:rsid w:val="00483B66"/>
    <w:rsid w:val="004866E4"/>
    <w:rsid w:val="0049667E"/>
    <w:rsid w:val="0049710B"/>
    <w:rsid w:val="00497DF5"/>
    <w:rsid w:val="004A1727"/>
    <w:rsid w:val="004A1E46"/>
    <w:rsid w:val="004A1EEF"/>
    <w:rsid w:val="004A29DA"/>
    <w:rsid w:val="004A60F4"/>
    <w:rsid w:val="004A6728"/>
    <w:rsid w:val="004B001E"/>
    <w:rsid w:val="004B3C1D"/>
    <w:rsid w:val="004C1CA9"/>
    <w:rsid w:val="004C2D7F"/>
    <w:rsid w:val="004C3362"/>
    <w:rsid w:val="004C4A74"/>
    <w:rsid w:val="004C7F10"/>
    <w:rsid w:val="004D4058"/>
    <w:rsid w:val="004D50B3"/>
    <w:rsid w:val="004D6E5B"/>
    <w:rsid w:val="004D7209"/>
    <w:rsid w:val="004E09E4"/>
    <w:rsid w:val="004E322F"/>
    <w:rsid w:val="004E33CF"/>
    <w:rsid w:val="004F5B16"/>
    <w:rsid w:val="004F7831"/>
    <w:rsid w:val="00500EE9"/>
    <w:rsid w:val="00503A11"/>
    <w:rsid w:val="00511BE1"/>
    <w:rsid w:val="00511F7C"/>
    <w:rsid w:val="00514A38"/>
    <w:rsid w:val="005201D9"/>
    <w:rsid w:val="0052027A"/>
    <w:rsid w:val="00520E4A"/>
    <w:rsid w:val="005271B6"/>
    <w:rsid w:val="00530880"/>
    <w:rsid w:val="00532819"/>
    <w:rsid w:val="00534348"/>
    <w:rsid w:val="00545F83"/>
    <w:rsid w:val="00552538"/>
    <w:rsid w:val="00554006"/>
    <w:rsid w:val="00560383"/>
    <w:rsid w:val="0056080B"/>
    <w:rsid w:val="00562310"/>
    <w:rsid w:val="00567C36"/>
    <w:rsid w:val="00576AE5"/>
    <w:rsid w:val="0058113C"/>
    <w:rsid w:val="00595A3E"/>
    <w:rsid w:val="005A219F"/>
    <w:rsid w:val="005A6541"/>
    <w:rsid w:val="005A72E3"/>
    <w:rsid w:val="005C050C"/>
    <w:rsid w:val="005C4273"/>
    <w:rsid w:val="005C63EF"/>
    <w:rsid w:val="005C7523"/>
    <w:rsid w:val="005D1FE3"/>
    <w:rsid w:val="005D3807"/>
    <w:rsid w:val="005D4221"/>
    <w:rsid w:val="005D7BE5"/>
    <w:rsid w:val="005E1E1E"/>
    <w:rsid w:val="005E4B91"/>
    <w:rsid w:val="005E6414"/>
    <w:rsid w:val="005E6C26"/>
    <w:rsid w:val="005F5921"/>
    <w:rsid w:val="005F6F0B"/>
    <w:rsid w:val="00607EA3"/>
    <w:rsid w:val="006104AC"/>
    <w:rsid w:val="00614496"/>
    <w:rsid w:val="00615E22"/>
    <w:rsid w:val="00616E51"/>
    <w:rsid w:val="006174DE"/>
    <w:rsid w:val="00622DC3"/>
    <w:rsid w:val="00632DF9"/>
    <w:rsid w:val="00637038"/>
    <w:rsid w:val="00637302"/>
    <w:rsid w:val="00637D7C"/>
    <w:rsid w:val="00647723"/>
    <w:rsid w:val="00650008"/>
    <w:rsid w:val="00654058"/>
    <w:rsid w:val="006554C3"/>
    <w:rsid w:val="00662007"/>
    <w:rsid w:val="006623AC"/>
    <w:rsid w:val="00670C40"/>
    <w:rsid w:val="006733D7"/>
    <w:rsid w:val="00675CEF"/>
    <w:rsid w:val="0067701B"/>
    <w:rsid w:val="00681A40"/>
    <w:rsid w:val="00691014"/>
    <w:rsid w:val="00693B4E"/>
    <w:rsid w:val="00694603"/>
    <w:rsid w:val="006A2003"/>
    <w:rsid w:val="006A4E0D"/>
    <w:rsid w:val="006A53A2"/>
    <w:rsid w:val="006B5722"/>
    <w:rsid w:val="006D610C"/>
    <w:rsid w:val="006D6203"/>
    <w:rsid w:val="006E09D0"/>
    <w:rsid w:val="006E6BF8"/>
    <w:rsid w:val="006E7806"/>
    <w:rsid w:val="006E7D0F"/>
    <w:rsid w:val="006E7E0B"/>
    <w:rsid w:val="006F0034"/>
    <w:rsid w:val="006F0554"/>
    <w:rsid w:val="006F1C50"/>
    <w:rsid w:val="006F3CB2"/>
    <w:rsid w:val="006F703D"/>
    <w:rsid w:val="0070289A"/>
    <w:rsid w:val="00706BA9"/>
    <w:rsid w:val="00715D69"/>
    <w:rsid w:val="007177BB"/>
    <w:rsid w:val="0072031F"/>
    <w:rsid w:val="007207A9"/>
    <w:rsid w:val="007242AB"/>
    <w:rsid w:val="00725CB5"/>
    <w:rsid w:val="0073001C"/>
    <w:rsid w:val="00731C29"/>
    <w:rsid w:val="00735094"/>
    <w:rsid w:val="007359E8"/>
    <w:rsid w:val="007447FD"/>
    <w:rsid w:val="00752CDB"/>
    <w:rsid w:val="00756F0A"/>
    <w:rsid w:val="00760598"/>
    <w:rsid w:val="00763A72"/>
    <w:rsid w:val="00770C5D"/>
    <w:rsid w:val="00774046"/>
    <w:rsid w:val="007815B4"/>
    <w:rsid w:val="00781A77"/>
    <w:rsid w:val="00782FA2"/>
    <w:rsid w:val="00784130"/>
    <w:rsid w:val="00790748"/>
    <w:rsid w:val="00794075"/>
    <w:rsid w:val="007A24D6"/>
    <w:rsid w:val="007A3B53"/>
    <w:rsid w:val="007A4273"/>
    <w:rsid w:val="007A5034"/>
    <w:rsid w:val="007B6FF1"/>
    <w:rsid w:val="007B7A04"/>
    <w:rsid w:val="007C05A4"/>
    <w:rsid w:val="007C136C"/>
    <w:rsid w:val="007D097C"/>
    <w:rsid w:val="007E30C9"/>
    <w:rsid w:val="007E48F4"/>
    <w:rsid w:val="007F2B2F"/>
    <w:rsid w:val="007F76CE"/>
    <w:rsid w:val="00801598"/>
    <w:rsid w:val="00801B97"/>
    <w:rsid w:val="0080248C"/>
    <w:rsid w:val="0080407E"/>
    <w:rsid w:val="00804FAE"/>
    <w:rsid w:val="0081136B"/>
    <w:rsid w:val="00813DA1"/>
    <w:rsid w:val="00815EC6"/>
    <w:rsid w:val="008207AB"/>
    <w:rsid w:val="00820C32"/>
    <w:rsid w:val="00823F1D"/>
    <w:rsid w:val="00831BA1"/>
    <w:rsid w:val="00831DEC"/>
    <w:rsid w:val="00843633"/>
    <w:rsid w:val="00843B0F"/>
    <w:rsid w:val="008457CC"/>
    <w:rsid w:val="00855B2B"/>
    <w:rsid w:val="00860FB3"/>
    <w:rsid w:val="00861211"/>
    <w:rsid w:val="008627BD"/>
    <w:rsid w:val="0086371E"/>
    <w:rsid w:val="00863A01"/>
    <w:rsid w:val="00866957"/>
    <w:rsid w:val="00870822"/>
    <w:rsid w:val="00871937"/>
    <w:rsid w:val="008812C9"/>
    <w:rsid w:val="00885B8A"/>
    <w:rsid w:val="00891EA5"/>
    <w:rsid w:val="008A67E1"/>
    <w:rsid w:val="008A6DEC"/>
    <w:rsid w:val="008A7A00"/>
    <w:rsid w:val="008B7946"/>
    <w:rsid w:val="008D4782"/>
    <w:rsid w:val="008D553D"/>
    <w:rsid w:val="008E398E"/>
    <w:rsid w:val="008E3A89"/>
    <w:rsid w:val="008E61E8"/>
    <w:rsid w:val="008E749D"/>
    <w:rsid w:val="008F0E0B"/>
    <w:rsid w:val="00911BEB"/>
    <w:rsid w:val="009131FC"/>
    <w:rsid w:val="00914091"/>
    <w:rsid w:val="0091483C"/>
    <w:rsid w:val="00915B5F"/>
    <w:rsid w:val="00916215"/>
    <w:rsid w:val="009229FE"/>
    <w:rsid w:val="00922A42"/>
    <w:rsid w:val="009238DC"/>
    <w:rsid w:val="00926565"/>
    <w:rsid w:val="009313CB"/>
    <w:rsid w:val="009317F2"/>
    <w:rsid w:val="00933D37"/>
    <w:rsid w:val="009420D5"/>
    <w:rsid w:val="009441AB"/>
    <w:rsid w:val="00951A53"/>
    <w:rsid w:val="009536C9"/>
    <w:rsid w:val="00960F13"/>
    <w:rsid w:val="00981029"/>
    <w:rsid w:val="00981BA9"/>
    <w:rsid w:val="0098351F"/>
    <w:rsid w:val="00986F1C"/>
    <w:rsid w:val="00995B3C"/>
    <w:rsid w:val="00995E39"/>
    <w:rsid w:val="009A0571"/>
    <w:rsid w:val="009A2A6D"/>
    <w:rsid w:val="009A65C1"/>
    <w:rsid w:val="009A7747"/>
    <w:rsid w:val="009B35FD"/>
    <w:rsid w:val="009B5440"/>
    <w:rsid w:val="009D3EE2"/>
    <w:rsid w:val="009E2224"/>
    <w:rsid w:val="009E3975"/>
    <w:rsid w:val="009E6ECB"/>
    <w:rsid w:val="009F3055"/>
    <w:rsid w:val="009F3943"/>
    <w:rsid w:val="009F508A"/>
    <w:rsid w:val="009F788A"/>
    <w:rsid w:val="00A069DB"/>
    <w:rsid w:val="00A13625"/>
    <w:rsid w:val="00A14CC4"/>
    <w:rsid w:val="00A171E0"/>
    <w:rsid w:val="00A20F9A"/>
    <w:rsid w:val="00A27D0D"/>
    <w:rsid w:val="00A27FAA"/>
    <w:rsid w:val="00A3449D"/>
    <w:rsid w:val="00A40725"/>
    <w:rsid w:val="00A42163"/>
    <w:rsid w:val="00A46224"/>
    <w:rsid w:val="00A54BF5"/>
    <w:rsid w:val="00A659E3"/>
    <w:rsid w:val="00A71262"/>
    <w:rsid w:val="00A754B3"/>
    <w:rsid w:val="00A75C6B"/>
    <w:rsid w:val="00A762EB"/>
    <w:rsid w:val="00A80B20"/>
    <w:rsid w:val="00A81C58"/>
    <w:rsid w:val="00A86F4F"/>
    <w:rsid w:val="00A950EC"/>
    <w:rsid w:val="00A95448"/>
    <w:rsid w:val="00A95CC3"/>
    <w:rsid w:val="00A96ED0"/>
    <w:rsid w:val="00AA1584"/>
    <w:rsid w:val="00AA7BAC"/>
    <w:rsid w:val="00AB61FF"/>
    <w:rsid w:val="00AB6C86"/>
    <w:rsid w:val="00AC38CA"/>
    <w:rsid w:val="00AC5F25"/>
    <w:rsid w:val="00AC6C98"/>
    <w:rsid w:val="00AD379E"/>
    <w:rsid w:val="00AD490A"/>
    <w:rsid w:val="00AD4D53"/>
    <w:rsid w:val="00AD69AE"/>
    <w:rsid w:val="00AD7D3E"/>
    <w:rsid w:val="00AE5579"/>
    <w:rsid w:val="00AE6EB3"/>
    <w:rsid w:val="00AF14C2"/>
    <w:rsid w:val="00AF4C1D"/>
    <w:rsid w:val="00AF69C5"/>
    <w:rsid w:val="00B0027C"/>
    <w:rsid w:val="00B0217B"/>
    <w:rsid w:val="00B040F2"/>
    <w:rsid w:val="00B04FC9"/>
    <w:rsid w:val="00B12C06"/>
    <w:rsid w:val="00B12E17"/>
    <w:rsid w:val="00B15888"/>
    <w:rsid w:val="00B20546"/>
    <w:rsid w:val="00B2293C"/>
    <w:rsid w:val="00B36A93"/>
    <w:rsid w:val="00B422BD"/>
    <w:rsid w:val="00B47706"/>
    <w:rsid w:val="00B526D7"/>
    <w:rsid w:val="00B6412C"/>
    <w:rsid w:val="00B77071"/>
    <w:rsid w:val="00B84154"/>
    <w:rsid w:val="00B90BE2"/>
    <w:rsid w:val="00B928A3"/>
    <w:rsid w:val="00B97DD9"/>
    <w:rsid w:val="00BA045D"/>
    <w:rsid w:val="00BA29C1"/>
    <w:rsid w:val="00BA3BEB"/>
    <w:rsid w:val="00BA4F88"/>
    <w:rsid w:val="00BB7237"/>
    <w:rsid w:val="00BC5BB0"/>
    <w:rsid w:val="00BC61CA"/>
    <w:rsid w:val="00BD0782"/>
    <w:rsid w:val="00BD0BB1"/>
    <w:rsid w:val="00BD440D"/>
    <w:rsid w:val="00BE4B09"/>
    <w:rsid w:val="00BE559D"/>
    <w:rsid w:val="00BE6183"/>
    <w:rsid w:val="00BF3269"/>
    <w:rsid w:val="00BF5FEA"/>
    <w:rsid w:val="00C0593A"/>
    <w:rsid w:val="00C11799"/>
    <w:rsid w:val="00C14BFC"/>
    <w:rsid w:val="00C1586E"/>
    <w:rsid w:val="00C158F4"/>
    <w:rsid w:val="00C207DA"/>
    <w:rsid w:val="00C212A3"/>
    <w:rsid w:val="00C23DFC"/>
    <w:rsid w:val="00C24597"/>
    <w:rsid w:val="00C24E0C"/>
    <w:rsid w:val="00C32E58"/>
    <w:rsid w:val="00C34B6F"/>
    <w:rsid w:val="00C36246"/>
    <w:rsid w:val="00C53141"/>
    <w:rsid w:val="00C53510"/>
    <w:rsid w:val="00C616B1"/>
    <w:rsid w:val="00C6670A"/>
    <w:rsid w:val="00C66A1E"/>
    <w:rsid w:val="00C70045"/>
    <w:rsid w:val="00C736A1"/>
    <w:rsid w:val="00C82F54"/>
    <w:rsid w:val="00C83611"/>
    <w:rsid w:val="00C84120"/>
    <w:rsid w:val="00CA1BBB"/>
    <w:rsid w:val="00CB50B9"/>
    <w:rsid w:val="00CB61F9"/>
    <w:rsid w:val="00CB6893"/>
    <w:rsid w:val="00CC0287"/>
    <w:rsid w:val="00CE301F"/>
    <w:rsid w:val="00CF0E63"/>
    <w:rsid w:val="00CF730A"/>
    <w:rsid w:val="00D005D5"/>
    <w:rsid w:val="00D03745"/>
    <w:rsid w:val="00D212FF"/>
    <w:rsid w:val="00D21A82"/>
    <w:rsid w:val="00D42F0A"/>
    <w:rsid w:val="00D43756"/>
    <w:rsid w:val="00D61F7D"/>
    <w:rsid w:val="00D66408"/>
    <w:rsid w:val="00D714A6"/>
    <w:rsid w:val="00D722B3"/>
    <w:rsid w:val="00D737F5"/>
    <w:rsid w:val="00D73B86"/>
    <w:rsid w:val="00D76079"/>
    <w:rsid w:val="00D86983"/>
    <w:rsid w:val="00D93093"/>
    <w:rsid w:val="00D94972"/>
    <w:rsid w:val="00DA13D8"/>
    <w:rsid w:val="00DA4B2B"/>
    <w:rsid w:val="00DA4C93"/>
    <w:rsid w:val="00DB16E9"/>
    <w:rsid w:val="00DB654E"/>
    <w:rsid w:val="00DC1396"/>
    <w:rsid w:val="00DC49D2"/>
    <w:rsid w:val="00DC69B5"/>
    <w:rsid w:val="00DC6A5D"/>
    <w:rsid w:val="00DD0570"/>
    <w:rsid w:val="00DD0EFE"/>
    <w:rsid w:val="00DD1577"/>
    <w:rsid w:val="00DE0D52"/>
    <w:rsid w:val="00DE1C39"/>
    <w:rsid w:val="00DE6677"/>
    <w:rsid w:val="00DE72D2"/>
    <w:rsid w:val="00DF329A"/>
    <w:rsid w:val="00DF6221"/>
    <w:rsid w:val="00DF71A2"/>
    <w:rsid w:val="00E02270"/>
    <w:rsid w:val="00E11B0D"/>
    <w:rsid w:val="00E12BA1"/>
    <w:rsid w:val="00E2248D"/>
    <w:rsid w:val="00E32ED4"/>
    <w:rsid w:val="00E36439"/>
    <w:rsid w:val="00E401EF"/>
    <w:rsid w:val="00E43589"/>
    <w:rsid w:val="00E43ADA"/>
    <w:rsid w:val="00E47199"/>
    <w:rsid w:val="00E47E23"/>
    <w:rsid w:val="00E526D3"/>
    <w:rsid w:val="00E54679"/>
    <w:rsid w:val="00E604ED"/>
    <w:rsid w:val="00E6054C"/>
    <w:rsid w:val="00E643C5"/>
    <w:rsid w:val="00E64E07"/>
    <w:rsid w:val="00E86D87"/>
    <w:rsid w:val="00E92B85"/>
    <w:rsid w:val="00EA387C"/>
    <w:rsid w:val="00EA7877"/>
    <w:rsid w:val="00EA7A24"/>
    <w:rsid w:val="00EB118A"/>
    <w:rsid w:val="00EB3AB6"/>
    <w:rsid w:val="00EB54A2"/>
    <w:rsid w:val="00EB5AEA"/>
    <w:rsid w:val="00EC0A19"/>
    <w:rsid w:val="00EC109C"/>
    <w:rsid w:val="00EC4323"/>
    <w:rsid w:val="00EC51EE"/>
    <w:rsid w:val="00EC556B"/>
    <w:rsid w:val="00ED28D2"/>
    <w:rsid w:val="00ED5AAF"/>
    <w:rsid w:val="00EE1058"/>
    <w:rsid w:val="00EF016E"/>
    <w:rsid w:val="00EF1D95"/>
    <w:rsid w:val="00EF4246"/>
    <w:rsid w:val="00F026B3"/>
    <w:rsid w:val="00F04602"/>
    <w:rsid w:val="00F05225"/>
    <w:rsid w:val="00F079F3"/>
    <w:rsid w:val="00F1213C"/>
    <w:rsid w:val="00F14B35"/>
    <w:rsid w:val="00F215D8"/>
    <w:rsid w:val="00F25758"/>
    <w:rsid w:val="00F32784"/>
    <w:rsid w:val="00F32B13"/>
    <w:rsid w:val="00F44373"/>
    <w:rsid w:val="00F44443"/>
    <w:rsid w:val="00F53994"/>
    <w:rsid w:val="00F64C40"/>
    <w:rsid w:val="00F70D65"/>
    <w:rsid w:val="00F74DD2"/>
    <w:rsid w:val="00F77755"/>
    <w:rsid w:val="00F810A8"/>
    <w:rsid w:val="00FA3AE9"/>
    <w:rsid w:val="00FB799F"/>
    <w:rsid w:val="00FC0722"/>
    <w:rsid w:val="00FC3B21"/>
    <w:rsid w:val="00FC4BD0"/>
    <w:rsid w:val="00FD187A"/>
    <w:rsid w:val="00FD46BC"/>
    <w:rsid w:val="00FE125E"/>
    <w:rsid w:val="00FE3831"/>
    <w:rsid w:val="00FE4704"/>
    <w:rsid w:val="00FE609C"/>
    <w:rsid w:val="00FF07D8"/>
    <w:rsid w:val="00FF2CB8"/>
    <w:rsid w:val="00FF49F8"/>
    <w:rsid w:val="00FF5F15"/>
    <w:rsid w:val="0C4C1C23"/>
    <w:rsid w:val="1E3B2C17"/>
    <w:rsid w:val="61FF39A6"/>
    <w:rsid w:val="6B132ADD"/>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4:docId w14:val="57370044"/>
  <w15:docId w15:val="{EE6E6641-0F42-40C4-9098-DC824DE1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
    <w:name w:val="Body Text 2"/>
    <w:basedOn w:val="a"/>
    <w:link w:val="20"/>
    <w:uiPriority w:val="99"/>
    <w:semiHidden/>
    <w:unhideWhenUsed/>
    <w:qFormat/>
    <w:pPr>
      <w:spacing w:after="120" w:line="480" w:lineRule="auto"/>
    </w:p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semiHidden/>
    <w:unhideWhenUsed/>
    <w:qFormat/>
    <w:pPr>
      <w:spacing w:after="120"/>
      <w:ind w:left="283"/>
    </w:p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c">
    <w:name w:val="Основной текст_"/>
    <w:basedOn w:val="a0"/>
    <w:link w:val="7"/>
    <w:qFormat/>
    <w:rPr>
      <w:rFonts w:eastAsia="Times New Roman"/>
      <w:shd w:val="clear" w:color="auto" w:fill="FFFFFF"/>
    </w:rPr>
  </w:style>
  <w:style w:type="paragraph" w:customStyle="1" w:styleId="7">
    <w:name w:val="Основной текст7"/>
    <w:basedOn w:val="a"/>
    <w:link w:val="afc"/>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d">
    <w:name w:val="Основной текст + Полужирный"/>
    <w:basedOn w:val="afc"/>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e">
    <w:name w:val="Основной текст +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
    <w:name w:val="Основной текст + Полужирный;Курсив"/>
    <w:basedOn w:val="afc"/>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aff0">
    <w:name w:val="Основной текст + Не курсив"/>
    <w:basedOn w:val="afc"/>
    <w:qFormat/>
    <w:rPr>
      <w:rFonts w:ascii="Times New Roman" w:eastAsia="Times New Roman" w:hAnsi="Times New Roman" w:cs="Times New Roman"/>
      <w:i/>
      <w:iCs/>
      <w:spacing w:val="0"/>
      <w:sz w:val="23"/>
      <w:szCs w:val="23"/>
      <w:shd w:val="clear" w:color="auto" w:fill="FFFFFF"/>
    </w:rPr>
  </w:style>
  <w:style w:type="character" w:customStyle="1" w:styleId="9">
    <w:name w:val="Основной текст (9)_"/>
    <w:basedOn w:val="a0"/>
    <w:link w:val="90"/>
    <w:qFormat/>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qFormat/>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qFormat/>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qFormat/>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6">
    <w:name w:val="Основной текст (2) + Полужирный;Курсив"/>
    <w:basedOn w:val="21"/>
    <w:qFormat/>
    <w:rPr>
      <w:rFonts w:ascii="Times New Roman" w:eastAsia="Times New Roman" w:hAnsi="Times New Roman" w:cs="Times New Roman"/>
      <w:b/>
      <w:bCs/>
      <w:i/>
      <w:iCs/>
      <w:spacing w:val="0"/>
      <w:sz w:val="23"/>
      <w:szCs w:val="23"/>
      <w:shd w:val="clear" w:color="auto" w:fill="FFFFFF"/>
    </w:rPr>
  </w:style>
  <w:style w:type="character" w:customStyle="1" w:styleId="44">
    <w:name w:val="Основной текст (4)_"/>
    <w:basedOn w:val="a0"/>
    <w:link w:val="45"/>
    <w:qFormat/>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qFormat/>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qFormat/>
    <w:rPr>
      <w:rFonts w:ascii="Times New Roman" w:eastAsia="Times New Roman" w:hAnsi="Times New Roman" w:cs="Times New Roman"/>
      <w:shd w:val="clear" w:color="auto" w:fill="FFFFFF"/>
    </w:rPr>
  </w:style>
  <w:style w:type="paragraph" w:customStyle="1" w:styleId="37">
    <w:name w:val="Заголовок №3"/>
    <w:basedOn w:val="a"/>
    <w:link w:val="36"/>
    <w:qFormat/>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c"/>
    <w:qFormat/>
    <w:rPr>
      <w:rFonts w:ascii="Times New Roman" w:eastAsia="Times New Roman" w:hAnsi="Times New Roman" w:cs="Times New Roman"/>
      <w:spacing w:val="0"/>
      <w:sz w:val="22"/>
      <w:szCs w:val="22"/>
      <w:u w:val="single"/>
      <w:shd w:val="clear" w:color="auto" w:fill="FFFFFF"/>
    </w:rPr>
  </w:style>
  <w:style w:type="character" w:customStyle="1" w:styleId="af4">
    <w:name w:val="Основной текст с отступом Знак"/>
    <w:basedOn w:val="a0"/>
    <w:link w:val="af3"/>
    <w:uiPriority w:val="99"/>
    <w:semiHidden/>
    <w:qFormat/>
  </w:style>
  <w:style w:type="paragraph" w:customStyle="1" w:styleId="27">
    <w:name w:val="Стиль2"/>
    <w:basedOn w:val="a"/>
    <w:qFormat/>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2">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0">
    <w:name w:val="Основной текст 2 Знак"/>
    <w:basedOn w:val="a0"/>
    <w:link w:val="2"/>
    <w:uiPriority w:val="99"/>
    <w:semiHidden/>
    <w:qFormat/>
  </w:style>
  <w:style w:type="table" w:customStyle="1" w:styleId="15">
    <w:name w:val="Сетка таблицы1"/>
    <w:basedOn w:val="a1"/>
    <w:uiPriority w:val="39"/>
    <w:qFormat/>
    <w:pPr>
      <w:spacing w:line="240" w:lineRule="exac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Основной текст8"/>
    <w:basedOn w:val="a"/>
    <w:qFormat/>
    <w:pPr>
      <w:shd w:val="clear" w:color="auto" w:fill="FFFFFF"/>
      <w:spacing w:after="0" w:line="0" w:lineRule="atLeast"/>
      <w:ind w:hanging="380"/>
    </w:pPr>
    <w:rPr>
      <w:rFonts w:ascii="Times New Roman" w:eastAsia="Times New Roman" w:hAnsi="Times New Roman" w:cs="Times New Roman"/>
      <w:color w:val="000000"/>
      <w:sz w:val="23"/>
      <w:szCs w:val="23"/>
      <w:lang w:eastAsia="ru-RU"/>
    </w:rPr>
  </w:style>
  <w:style w:type="character" w:customStyle="1" w:styleId="135pt">
    <w:name w:val="Основной текст + 13;5 pt"/>
    <w:basedOn w:val="afc"/>
    <w:qFormat/>
    <w:rPr>
      <w:rFonts w:ascii="Times New Roman" w:eastAsia="Times New Roman" w:hAnsi="Times New Roman" w:cs="Times New Roman"/>
      <w:spacing w:val="0"/>
      <w:sz w:val="27"/>
      <w:szCs w:val="27"/>
      <w:u w:val="single"/>
      <w:shd w:val="clear" w:color="auto" w:fill="FFFFFF"/>
      <w:lang w:val="en-US"/>
    </w:rPr>
  </w:style>
  <w:style w:type="character" w:customStyle="1" w:styleId="95pt">
    <w:name w:val="Основной текст + 9;5 pt"/>
    <w:basedOn w:val="afc"/>
    <w:qFormat/>
    <w:rPr>
      <w:rFonts w:ascii="Times New Roman" w:eastAsia="Times New Roman" w:hAnsi="Times New Roman" w:cs="Times New Roman"/>
      <w:spacing w:val="0"/>
      <w:sz w:val="19"/>
      <w:szCs w:val="19"/>
      <w:shd w:val="clear" w:color="auto" w:fill="FFFFFF"/>
    </w:rPr>
  </w:style>
  <w:style w:type="character" w:customStyle="1" w:styleId="120">
    <w:name w:val="Основной текст (12)_"/>
    <w:basedOn w:val="a0"/>
    <w:link w:val="121"/>
    <w:qFormat/>
    <w:rPr>
      <w:rFonts w:ascii="Times New Roman" w:eastAsia="Times New Roman" w:hAnsi="Times New Roman" w:cs="Times New Roman"/>
      <w:sz w:val="19"/>
      <w:szCs w:val="19"/>
      <w:shd w:val="clear" w:color="auto" w:fill="FFFFFF"/>
    </w:rPr>
  </w:style>
  <w:style w:type="paragraph" w:customStyle="1" w:styleId="121">
    <w:name w:val="Основной текст (12)"/>
    <w:basedOn w:val="a"/>
    <w:link w:val="120"/>
    <w:qFormat/>
    <w:pPr>
      <w:shd w:val="clear" w:color="auto" w:fill="FFFFFF"/>
      <w:spacing w:after="0" w:line="0" w:lineRule="atLeast"/>
    </w:pPr>
    <w:rPr>
      <w:rFonts w:ascii="Times New Roman" w:eastAsia="Times New Roman" w:hAnsi="Times New Roman" w:cs="Times New Roman"/>
      <w:sz w:val="19"/>
      <w:szCs w:val="19"/>
    </w:rPr>
  </w:style>
  <w:style w:type="character" w:customStyle="1" w:styleId="50">
    <w:name w:val="Основной текст (5)_"/>
    <w:basedOn w:val="a0"/>
    <w:link w:val="51"/>
    <w:qFormat/>
    <w:rPr>
      <w:rFonts w:ascii="Times New Roman" w:eastAsia="Times New Roman" w:hAnsi="Times New Roman" w:cs="Times New Roman"/>
      <w:sz w:val="23"/>
      <w:szCs w:val="23"/>
      <w:shd w:val="clear" w:color="auto" w:fill="FFFFFF"/>
    </w:rPr>
  </w:style>
  <w:style w:type="paragraph" w:customStyle="1" w:styleId="51">
    <w:name w:val="Основной текст (5)"/>
    <w:basedOn w:val="a"/>
    <w:link w:val="50"/>
    <w:qFormat/>
    <w:pPr>
      <w:shd w:val="clear" w:color="auto" w:fill="FFFFFF"/>
      <w:spacing w:after="0" w:line="0" w:lineRule="atLeast"/>
      <w:ind w:hanging="600"/>
    </w:pPr>
    <w:rPr>
      <w:rFonts w:ascii="Times New Roman" w:eastAsia="Times New Roman" w:hAnsi="Times New Roman" w:cs="Times New Roman"/>
      <w:sz w:val="23"/>
      <w:szCs w:val="23"/>
    </w:rPr>
  </w:style>
  <w:style w:type="character" w:customStyle="1" w:styleId="38">
    <w:name w:val="Подпись к таблице (3)_"/>
    <w:basedOn w:val="a0"/>
    <w:qFormat/>
    <w:rPr>
      <w:rFonts w:ascii="Times New Roman" w:eastAsia="Times New Roman" w:hAnsi="Times New Roman" w:cs="Times New Roman"/>
      <w:sz w:val="27"/>
      <w:szCs w:val="27"/>
      <w:shd w:val="clear" w:color="auto" w:fill="FFFFFF"/>
    </w:rPr>
  </w:style>
  <w:style w:type="character" w:customStyle="1" w:styleId="1pt">
    <w:name w:val="Основной текст + Интервал 1 pt"/>
    <w:basedOn w:val="afc"/>
    <w:qFormat/>
    <w:rPr>
      <w:rFonts w:ascii="Times New Roman" w:eastAsia="Times New Roman" w:hAnsi="Times New Roman" w:cs="Times New Roman"/>
      <w:spacing w:val="20"/>
      <w:sz w:val="27"/>
      <w:szCs w:val="27"/>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2112485" TargetMode="External"/><Relationship Id="rId18" Type="http://schemas.openxmlformats.org/officeDocument/2006/relationships/hyperlink" Target="https://minfin.kamgov.ru/otcety" TargetMode="External"/><Relationship Id="rId26" Type="http://schemas.openxmlformats.org/officeDocument/2006/relationships/hyperlink" Target="https://www.kamgov.ru/minecon/gosudarstvennye-programmy-kamcatskogo-kraa-investicionnaa-programma-kamcatskogo-kraa" TargetMode="External"/><Relationship Id="rId21" Type="http://schemas.openxmlformats.org/officeDocument/2006/relationships/hyperlink" Target="https://minfin.kamgov.ru/mezbudzetnye-otnosenia" TargetMode="External"/><Relationship Id="rId34" Type="http://schemas.openxmlformats.org/officeDocument/2006/relationships/hyperlink" Target="https://www.kamgov.ru/" TargetMode="External"/><Relationship Id="rId7" Type="http://schemas.openxmlformats.org/officeDocument/2006/relationships/footnotes" Target="footnotes.xml"/><Relationship Id="rId12" Type="http://schemas.openxmlformats.org/officeDocument/2006/relationships/hyperlink" Target="https://znanium.ru/catalog/product/2127284"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www.kamgov.ru/minecon/current_activities/strategiceskoe-planirovanie" TargetMode="External"/><Relationship Id="rId33" Type="http://schemas.openxmlformats.org/officeDocument/2006/relationships/hyperlink" Target="https://www.kamgov.ru/mins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infin.gov.ru/ru/perfomance/ebudget/" TargetMode="External"/><Relationship Id="rId20" Type="http://schemas.openxmlformats.org/officeDocument/2006/relationships/hyperlink" Target="https://minfin.kamgov.ru/informacionnye-materialy-po-ucetu-i-otcetnosti" TargetMode="External"/><Relationship Id="rId29" Type="http://schemas.openxmlformats.org/officeDocument/2006/relationships/hyperlink" Target="https://www.kamgov.ru/aginvest/realizacia-nacionalnyh-proekto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kamgov.ru/minecon/prognozy" TargetMode="External"/><Relationship Id="rId32" Type="http://schemas.openxmlformats.org/officeDocument/2006/relationships/hyperlink" Target="https://www.kamgov.ru/gov-entity/iogv"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infin.gov.ru/ru/document/?id_4=93454-yezhekvartalnaya_informatsiya_ob_ispolnenii_byudzhetov" TargetMode="External"/><Relationship Id="rId23" Type="http://schemas.openxmlformats.org/officeDocument/2006/relationships/hyperlink" Target="https://www.economy.gov.ru/material/directions/strateg_planirovanie/" TargetMode="External"/><Relationship Id="rId28" Type="http://schemas.openxmlformats.org/officeDocument/2006/relationships/hyperlink" Target="https://www.kamgov.ru/aginvest/realizacia-nacionalnyh-proektov" TargetMode="External"/><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minfin.kamgov.ru/vnutrennij-gosudarstvennyj-finansovyj-kontrol" TargetMode="External"/><Relationship Id="rId31" Type="http://schemas.openxmlformats.org/officeDocument/2006/relationships/hyperlink" Target="https://www.kamgov.ru/aginvest/ppp/gosudarstvenno-chastnoy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library.ru" TargetMode="External"/><Relationship Id="rId22" Type="http://schemas.openxmlformats.org/officeDocument/2006/relationships/hyperlink" Target="https://www.economy.gov.ru/material/directions/" TargetMode="External"/><Relationship Id="rId27" Type="http://schemas.openxmlformats.org/officeDocument/2006/relationships/hyperlink" Target="https://www.kamgov.ru/minecon/current_activities/effektivnost-deatelnosti" TargetMode="External"/><Relationship Id="rId30" Type="http://schemas.openxmlformats.org/officeDocument/2006/relationships/hyperlink" Target="https://www.kamgov.ru/aginvest/smb" TargetMode="External"/><Relationship Id="rId35" Type="http://schemas.openxmlformats.org/officeDocument/2006/relationships/hyperlink" Target="http://dvf-vavt.ru/biblioteka1/help_stud/"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DDF9D0-926F-434A-8383-446C5983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42</Pages>
  <Words>13902</Words>
  <Characters>79243</Characters>
  <Application>Microsoft Office Word</Application>
  <DocSecurity>0</DocSecurity>
  <Lines>660</Lines>
  <Paragraphs>185</Paragraphs>
  <ScaleCrop>false</ScaleCrop>
  <Company>SPecialiST RePack</Company>
  <LinksUpToDate>false</LinksUpToDate>
  <CharactersWithSpaces>92960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248</cp:revision>
  <cp:lastPrinted>2022-04-27T03:17:00Z</cp:lastPrinted>
  <dcterms:created xsi:type="dcterms:W3CDTF">2016-09-28T02:29:00Z</dcterms:created>
  <dcterms:modified xsi:type="dcterms:W3CDTF">2026-06-01T03:05:00Z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29700B980FDD4D7CA2F35C171366827A_12</vt:lpwstr>
  </property>
</Properties>
</file>